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29DA" w14:textId="77777777" w:rsidR="00C737A9" w:rsidRPr="00261CCB" w:rsidRDefault="00C737A9" w:rsidP="00C737A9">
      <w:pPr>
        <w:spacing w:line="281" w:lineRule="auto"/>
        <w:jc w:val="both"/>
        <w:rPr>
          <w:rFonts w:ascii="Arial" w:hAnsi="Arial" w:cs="Arial"/>
          <w:i/>
          <w:color w:val="453F3F"/>
          <w:sz w:val="18"/>
          <w:szCs w:val="18"/>
          <w:lang w:val="de-DE"/>
        </w:rPr>
      </w:pPr>
      <w:r>
        <w:rPr>
          <w:rFonts w:ascii="Arial" w:hAnsi="Arial" w:cs="Arial"/>
          <w:i/>
          <w:color w:val="453F3F"/>
          <w:sz w:val="18"/>
          <w:szCs w:val="18"/>
          <w:lang w:val="de-DE"/>
        </w:rPr>
        <w:t>Weltpremiere: NTX 500</w:t>
      </w:r>
    </w:p>
    <w:p w14:paraId="28525342" w14:textId="77777777" w:rsidR="00C737A9" w:rsidRPr="00261CCB" w:rsidRDefault="00C737A9" w:rsidP="00C737A9">
      <w:pPr>
        <w:spacing w:line="281" w:lineRule="auto"/>
        <w:jc w:val="both"/>
        <w:rPr>
          <w:rFonts w:ascii="Arial" w:hAnsi="Arial" w:cs="Arial"/>
          <w:b/>
          <w:sz w:val="24"/>
          <w:szCs w:val="24"/>
          <w:lang w:val="de-DE"/>
        </w:rPr>
      </w:pPr>
      <w:r>
        <w:rPr>
          <w:rFonts w:ascii="Arial" w:hAnsi="Arial" w:cs="Arial"/>
          <w:b/>
          <w:sz w:val="24"/>
          <w:szCs w:val="24"/>
          <w:lang w:val="de-DE"/>
        </w:rPr>
        <w:t>Die NTX 500 von DMG MORI ist die neue Einstiegsgröße in der NTX Baureihe für die hochproduktive 6-Seiten-Komplettbearbeitung komplexer Werkstücke.</w:t>
      </w:r>
    </w:p>
    <w:p w14:paraId="7950D441" w14:textId="77777777" w:rsidR="00C737A9" w:rsidRPr="00261CCB" w:rsidRDefault="00C737A9" w:rsidP="00C737A9">
      <w:pPr>
        <w:spacing w:line="281" w:lineRule="auto"/>
        <w:jc w:val="both"/>
        <w:rPr>
          <w:rFonts w:ascii="Arial" w:hAnsi="Arial" w:cs="Arial"/>
          <w:lang w:val="de-DE"/>
        </w:rPr>
      </w:pPr>
    </w:p>
    <w:p w14:paraId="2CEBB42E" w14:textId="77777777" w:rsidR="00C737A9" w:rsidRPr="00D8717D" w:rsidRDefault="00C737A9" w:rsidP="00C737A9">
      <w:pPr>
        <w:spacing w:line="281" w:lineRule="auto"/>
        <w:jc w:val="both"/>
        <w:rPr>
          <w:rFonts w:ascii="Arial" w:hAnsi="Arial" w:cs="Arial"/>
          <w:b/>
          <w:sz w:val="32"/>
          <w:szCs w:val="28"/>
          <w:lang w:val="de-DE"/>
        </w:rPr>
      </w:pPr>
      <w:r>
        <w:rPr>
          <w:rFonts w:ascii="Arial" w:hAnsi="Arial" w:cs="Arial"/>
          <w:b/>
          <w:sz w:val="28"/>
          <w:szCs w:val="28"/>
          <w:lang w:val="de-DE"/>
        </w:rPr>
        <w:t>Highspeed Turn &amp;</w:t>
      </w:r>
      <w:r>
        <w:rPr>
          <w:rFonts w:ascii="Arial" w:hAnsi="Arial" w:cs="Arial"/>
          <w:b/>
          <w:sz w:val="32"/>
          <w:szCs w:val="28"/>
          <w:lang w:val="de-DE"/>
        </w:rPr>
        <w:t> Mill Komplettbearbeitung</w:t>
      </w:r>
    </w:p>
    <w:p w14:paraId="696C1835" w14:textId="77777777" w:rsidR="00C737A9" w:rsidRDefault="00C737A9" w:rsidP="00C737A9">
      <w:pPr>
        <w:spacing w:line="281" w:lineRule="auto"/>
        <w:jc w:val="both"/>
        <w:rPr>
          <w:rFonts w:ascii="Arial" w:hAnsi="Arial" w:cs="Arial"/>
          <w:lang w:val="de-DE"/>
        </w:rPr>
      </w:pPr>
    </w:p>
    <w:p w14:paraId="72E99EBD" w14:textId="7F555A8F" w:rsidR="00C737A9" w:rsidRPr="007974A5" w:rsidRDefault="00C737A9" w:rsidP="00C737A9">
      <w:pPr>
        <w:pStyle w:val="Listenabsatz"/>
        <w:numPr>
          <w:ilvl w:val="0"/>
          <w:numId w:val="20"/>
        </w:numPr>
        <w:spacing w:line="281" w:lineRule="auto"/>
        <w:jc w:val="both"/>
        <w:rPr>
          <w:rFonts w:ascii="Arial" w:hAnsi="Arial" w:cs="Arial"/>
          <w:lang w:val="de-DE"/>
        </w:rPr>
      </w:pPr>
      <w:r w:rsidRPr="009F72ED">
        <w:rPr>
          <w:rFonts w:ascii="Arial" w:hAnsi="Arial" w:cs="Arial"/>
          <w:b/>
          <w:bCs/>
          <w:lang w:val="de-DE"/>
        </w:rPr>
        <w:t>6-Seiten Komplettbearbeitung</w:t>
      </w:r>
      <w:r>
        <w:rPr>
          <w:rFonts w:ascii="Arial" w:hAnsi="Arial" w:cs="Arial"/>
          <w:lang w:val="de-DE"/>
        </w:rPr>
        <w:t xml:space="preserve"> </w:t>
      </w:r>
      <w:r w:rsidRPr="00D8717D">
        <w:rPr>
          <w:rFonts w:ascii="Arial" w:hAnsi="Arial" w:cs="Arial"/>
          <w:lang w:val="de-DE"/>
        </w:rPr>
        <w:t xml:space="preserve">durch </w:t>
      </w:r>
      <w:r w:rsidRPr="009F72ED">
        <w:rPr>
          <w:rFonts w:ascii="Arial" w:hAnsi="Arial" w:cs="Arial"/>
          <w:lang w:val="de-DE"/>
        </w:rPr>
        <w:t>Haupt- und Gegenspindel</w:t>
      </w:r>
      <w:r w:rsidR="003F20A9">
        <w:rPr>
          <w:rFonts w:ascii="Arial" w:hAnsi="Arial" w:cs="Arial"/>
          <w:lang w:val="de-DE"/>
        </w:rPr>
        <w:t xml:space="preserve"> </w:t>
      </w:r>
      <w:bookmarkStart w:id="0" w:name="_Hlk100151923"/>
      <w:proofErr w:type="spellStart"/>
      <w:r w:rsidR="003F20A9">
        <w:rPr>
          <w:rFonts w:ascii="Arial" w:hAnsi="Arial" w:cs="Arial"/>
          <w:bCs/>
          <w:lang w:val="en-US"/>
        </w:rPr>
        <w:t>turnMASTER</w:t>
      </w:r>
      <w:proofErr w:type="spellEnd"/>
      <w:r w:rsidRPr="007974A5">
        <w:rPr>
          <w:rFonts w:ascii="Arial" w:hAnsi="Arial" w:cs="Arial"/>
          <w:lang w:val="de-DE"/>
        </w:rPr>
        <w:t xml:space="preserve"> </w:t>
      </w:r>
      <w:bookmarkEnd w:id="0"/>
      <w:r w:rsidRPr="007974A5">
        <w:rPr>
          <w:rFonts w:ascii="Arial" w:hAnsi="Arial" w:cs="Arial"/>
          <w:lang w:val="de-DE"/>
        </w:rPr>
        <w:t>mit 8.000 min</w:t>
      </w:r>
      <w:r w:rsidRPr="007974A5">
        <w:rPr>
          <w:rFonts w:ascii="Arial" w:hAnsi="Arial" w:cs="Arial"/>
          <w:vertAlign w:val="superscript"/>
          <w:lang w:val="de-DE"/>
        </w:rPr>
        <w:t>-1</w:t>
      </w:r>
    </w:p>
    <w:p w14:paraId="077BB1AC" w14:textId="77777777" w:rsidR="00C737A9" w:rsidRPr="00D8717D" w:rsidRDefault="00C737A9" w:rsidP="00C737A9">
      <w:pPr>
        <w:pStyle w:val="Listenabsatz"/>
        <w:numPr>
          <w:ilvl w:val="0"/>
          <w:numId w:val="20"/>
        </w:numPr>
        <w:spacing w:line="281" w:lineRule="auto"/>
        <w:jc w:val="both"/>
        <w:rPr>
          <w:rFonts w:ascii="Arial" w:hAnsi="Arial" w:cs="Arial"/>
          <w:lang w:val="de-DE"/>
        </w:rPr>
      </w:pPr>
      <w:r w:rsidRPr="00DE4E18">
        <w:rPr>
          <w:rFonts w:ascii="Arial" w:hAnsi="Arial" w:cs="Arial"/>
          <w:b/>
          <w:bCs/>
          <w:lang w:val="de-DE"/>
        </w:rPr>
        <w:t xml:space="preserve">Werkstücke bis ø </w:t>
      </w:r>
      <w:r>
        <w:rPr>
          <w:rFonts w:ascii="Arial" w:hAnsi="Arial" w:cs="Arial"/>
          <w:b/>
          <w:bCs/>
          <w:lang w:val="de-DE"/>
        </w:rPr>
        <w:t>12</w:t>
      </w:r>
      <w:r w:rsidRPr="00DE4E18">
        <w:rPr>
          <w:rFonts w:ascii="Arial" w:hAnsi="Arial" w:cs="Arial"/>
          <w:b/>
          <w:bCs/>
          <w:lang w:val="de-DE"/>
        </w:rPr>
        <w:t>0 mm und 558 mm Drehlänge</w:t>
      </w:r>
      <w:r w:rsidRPr="00D8717D">
        <w:rPr>
          <w:rFonts w:ascii="Arial" w:hAnsi="Arial" w:cs="Arial"/>
          <w:lang w:val="de-DE"/>
        </w:rPr>
        <w:t>,</w:t>
      </w:r>
      <w:r>
        <w:rPr>
          <w:rFonts w:ascii="Arial" w:hAnsi="Arial" w:cs="Arial"/>
          <w:lang w:val="de-DE"/>
        </w:rPr>
        <w:t xml:space="preserve"> </w:t>
      </w:r>
      <w:r w:rsidRPr="00D8717D">
        <w:rPr>
          <w:rFonts w:ascii="Arial" w:hAnsi="Arial" w:cs="Arial"/>
          <w:lang w:val="de-DE"/>
        </w:rPr>
        <w:t>Stangenbearbeitung bis ø</w:t>
      </w:r>
      <w:r>
        <w:rPr>
          <w:rFonts w:ascii="Arial" w:hAnsi="Arial" w:cs="Arial"/>
          <w:lang w:val="de-DE"/>
        </w:rPr>
        <w:t> </w:t>
      </w:r>
      <w:r w:rsidRPr="00D8717D">
        <w:rPr>
          <w:rFonts w:ascii="Arial" w:hAnsi="Arial" w:cs="Arial"/>
          <w:lang w:val="de-DE"/>
        </w:rPr>
        <w:t>4</w:t>
      </w:r>
      <w:r>
        <w:rPr>
          <w:rFonts w:ascii="Arial" w:hAnsi="Arial" w:cs="Arial"/>
          <w:lang w:val="de-DE"/>
        </w:rPr>
        <w:t>0 </w:t>
      </w:r>
      <w:r w:rsidRPr="00D8717D">
        <w:rPr>
          <w:rFonts w:ascii="Arial" w:hAnsi="Arial" w:cs="Arial"/>
          <w:lang w:val="de-DE"/>
        </w:rPr>
        <w:t>mm</w:t>
      </w:r>
      <w:r>
        <w:rPr>
          <w:rFonts w:ascii="Arial" w:hAnsi="Arial" w:cs="Arial"/>
          <w:lang w:val="de-DE"/>
        </w:rPr>
        <w:t xml:space="preserve"> </w:t>
      </w:r>
      <w:r w:rsidRPr="009F72ED">
        <w:rPr>
          <w:rFonts w:ascii="Arial" w:hAnsi="Arial" w:cs="Arial"/>
          <w:lang w:val="de-DE"/>
        </w:rPr>
        <w:t>(Werkstücke</w:t>
      </w:r>
      <w:r>
        <w:rPr>
          <w:rFonts w:ascii="Arial" w:hAnsi="Arial" w:cs="Arial"/>
          <w:lang w:val="de-DE"/>
        </w:rPr>
        <w:t xml:space="preserve"> </w:t>
      </w:r>
      <w:r w:rsidRPr="009F72ED">
        <w:rPr>
          <w:rFonts w:ascii="Arial" w:hAnsi="Arial" w:cs="Arial"/>
          <w:lang w:val="de-DE"/>
        </w:rPr>
        <w:t xml:space="preserve">bis ø 90 mm und 558 mm Drehlänge bei Bearbeitung mit unterem </w:t>
      </w:r>
      <w:proofErr w:type="gramStart"/>
      <w:r w:rsidRPr="009F72ED">
        <w:rPr>
          <w:rFonts w:ascii="Arial" w:hAnsi="Arial" w:cs="Arial"/>
          <w:lang w:val="de-DE"/>
        </w:rPr>
        <w:t>Revolver)</w:t>
      </w:r>
      <w:proofErr w:type="spellStart"/>
      <w:r w:rsidRPr="00DE4E18">
        <w:rPr>
          <w:rFonts w:ascii="Arial" w:hAnsi="Arial" w:cs="Arial"/>
          <w:b/>
          <w:bCs/>
          <w:lang w:val="de-DE"/>
        </w:rPr>
        <w:t>High</w:t>
      </w:r>
      <w:proofErr w:type="gramEnd"/>
      <w:r w:rsidRPr="00DE4E18">
        <w:rPr>
          <w:rFonts w:ascii="Arial" w:hAnsi="Arial" w:cs="Arial"/>
          <w:b/>
          <w:bCs/>
          <w:lang w:val="de-DE"/>
        </w:rPr>
        <w:t>-speed</w:t>
      </w:r>
      <w:proofErr w:type="spellEnd"/>
      <w:r w:rsidRPr="00DE4E18">
        <w:rPr>
          <w:rFonts w:ascii="Arial" w:hAnsi="Arial" w:cs="Arial"/>
          <w:b/>
          <w:bCs/>
          <w:lang w:val="de-DE"/>
        </w:rPr>
        <w:t xml:space="preserve"> Turn &amp; Mill </w:t>
      </w:r>
      <w:r w:rsidRPr="007974A5">
        <w:rPr>
          <w:rFonts w:ascii="Arial" w:hAnsi="Arial" w:cs="Arial"/>
          <w:b/>
          <w:bCs/>
          <w:lang w:val="de-DE"/>
        </w:rPr>
        <w:t>Spindel</w:t>
      </w:r>
      <w:r w:rsidRPr="009F72ED">
        <w:rPr>
          <w:rFonts w:ascii="Arial" w:hAnsi="Arial" w:cs="Arial"/>
          <w:b/>
          <w:bCs/>
          <w:lang w:val="de-DE"/>
        </w:rPr>
        <w:t xml:space="preserve"> </w:t>
      </w:r>
      <w:proofErr w:type="spellStart"/>
      <w:r w:rsidRPr="009F72ED">
        <w:rPr>
          <w:rFonts w:ascii="Arial" w:hAnsi="Arial" w:cs="Arial"/>
          <w:b/>
          <w:bCs/>
          <w:lang w:val="de-DE"/>
        </w:rPr>
        <w:t>compactMASTER</w:t>
      </w:r>
      <w:proofErr w:type="spellEnd"/>
      <w:r w:rsidRPr="003B39FB">
        <w:rPr>
          <w:rFonts w:ascii="Arial" w:hAnsi="Arial" w:cs="Arial"/>
          <w:lang w:val="de-DE"/>
        </w:rPr>
        <w:t>, bis zu 42.</w:t>
      </w:r>
      <w:r w:rsidRPr="00D8717D">
        <w:rPr>
          <w:rFonts w:ascii="Arial" w:hAnsi="Arial" w:cs="Arial"/>
          <w:lang w:val="de-DE"/>
        </w:rPr>
        <w:t>000 min</w:t>
      </w:r>
      <w:r w:rsidRPr="00D8717D">
        <w:rPr>
          <w:rFonts w:ascii="Arial" w:hAnsi="Arial" w:cs="Arial"/>
          <w:vertAlign w:val="superscript"/>
          <w:lang w:val="de-DE"/>
        </w:rPr>
        <w:t>-1</w:t>
      </w:r>
      <w:r w:rsidRPr="003B39FB">
        <w:rPr>
          <w:rFonts w:ascii="Arial" w:hAnsi="Arial" w:cs="Arial"/>
          <w:lang w:val="de-DE"/>
        </w:rPr>
        <w:t xml:space="preserve"> </w:t>
      </w:r>
      <w:r w:rsidRPr="00D8717D">
        <w:rPr>
          <w:rFonts w:ascii="Arial" w:hAnsi="Arial" w:cs="Arial"/>
          <w:lang w:val="de-DE"/>
        </w:rPr>
        <w:t>(30.000</w:t>
      </w:r>
      <w:r>
        <w:rPr>
          <w:rFonts w:ascii="Arial" w:hAnsi="Arial" w:cs="Arial"/>
          <w:lang w:val="de-DE"/>
        </w:rPr>
        <w:t> </w:t>
      </w:r>
      <w:r w:rsidRPr="00D8717D">
        <w:rPr>
          <w:rFonts w:ascii="Arial" w:hAnsi="Arial" w:cs="Arial"/>
          <w:lang w:val="de-DE"/>
        </w:rPr>
        <w:t>min</w:t>
      </w:r>
      <w:r w:rsidRPr="00D8717D">
        <w:rPr>
          <w:rFonts w:ascii="Arial" w:hAnsi="Arial" w:cs="Arial"/>
          <w:vertAlign w:val="superscript"/>
          <w:lang w:val="de-DE"/>
        </w:rPr>
        <w:t>-1</w:t>
      </w:r>
      <w:r w:rsidRPr="00D8717D">
        <w:rPr>
          <w:rFonts w:ascii="Arial" w:hAnsi="Arial" w:cs="Arial"/>
          <w:lang w:val="de-DE"/>
        </w:rPr>
        <w:t xml:space="preserve"> im Standard) </w:t>
      </w:r>
      <w:r>
        <w:rPr>
          <w:rFonts w:ascii="Arial" w:hAnsi="Arial" w:cs="Arial"/>
          <w:lang w:val="de-DE"/>
        </w:rPr>
        <w:t>inklusive 150 mm Y-Achse</w:t>
      </w:r>
    </w:p>
    <w:p w14:paraId="2F5BD473" w14:textId="77777777" w:rsidR="00C737A9" w:rsidRPr="00D8717D" w:rsidRDefault="00C737A9" w:rsidP="00C737A9">
      <w:pPr>
        <w:pStyle w:val="Listenabsatz"/>
        <w:numPr>
          <w:ilvl w:val="0"/>
          <w:numId w:val="20"/>
        </w:numPr>
        <w:spacing w:line="281" w:lineRule="auto"/>
        <w:jc w:val="both"/>
        <w:rPr>
          <w:rFonts w:ascii="Arial" w:hAnsi="Arial" w:cs="Arial"/>
          <w:lang w:val="de-DE"/>
        </w:rPr>
      </w:pPr>
      <w:r w:rsidRPr="00DE4E18">
        <w:rPr>
          <w:rFonts w:ascii="Arial" w:hAnsi="Arial" w:cs="Arial"/>
          <w:b/>
          <w:bCs/>
          <w:lang w:val="de-DE"/>
        </w:rPr>
        <w:t>38-fach Werkzeugmagazin</w:t>
      </w:r>
      <w:r>
        <w:rPr>
          <w:rFonts w:ascii="Arial" w:hAnsi="Arial" w:cs="Arial"/>
          <w:lang w:val="de-DE"/>
        </w:rPr>
        <w:t xml:space="preserve"> </w:t>
      </w:r>
      <w:r w:rsidRPr="00D8717D">
        <w:rPr>
          <w:rFonts w:ascii="Arial" w:hAnsi="Arial" w:cs="Arial"/>
          <w:lang w:val="de-DE"/>
        </w:rPr>
        <w:t>(</w:t>
      </w:r>
      <w:proofErr w:type="spellStart"/>
      <w:r w:rsidRPr="007974A5">
        <w:rPr>
          <w:rFonts w:ascii="Arial" w:hAnsi="Arial" w:cs="Arial"/>
          <w:lang w:val="de-DE"/>
        </w:rPr>
        <w:t>Capto</w:t>
      </w:r>
      <w:proofErr w:type="spellEnd"/>
      <w:r w:rsidRPr="007974A5">
        <w:rPr>
          <w:rFonts w:ascii="Arial" w:hAnsi="Arial" w:cs="Arial"/>
          <w:lang w:val="de-DE"/>
        </w:rPr>
        <w:t xml:space="preserve"> C4 / HSK-T40 / KM40</w:t>
      </w:r>
      <w:r w:rsidRPr="00D8717D">
        <w:rPr>
          <w:rFonts w:ascii="Arial" w:hAnsi="Arial" w:cs="Arial"/>
          <w:lang w:val="de-DE"/>
        </w:rPr>
        <w:t>), optional 76 oder 114</w:t>
      </w:r>
    </w:p>
    <w:p w14:paraId="70F205C2" w14:textId="77777777" w:rsidR="00C737A9" w:rsidRDefault="00C737A9" w:rsidP="00C737A9">
      <w:pPr>
        <w:pStyle w:val="Listenabsatz"/>
        <w:numPr>
          <w:ilvl w:val="0"/>
          <w:numId w:val="20"/>
        </w:numPr>
        <w:spacing w:line="281" w:lineRule="auto"/>
        <w:jc w:val="both"/>
        <w:rPr>
          <w:rFonts w:ascii="Arial" w:hAnsi="Arial" w:cs="Arial"/>
          <w:lang w:val="de-DE"/>
        </w:rPr>
      </w:pPr>
      <w:r w:rsidRPr="009F72ED">
        <w:rPr>
          <w:rFonts w:ascii="Arial" w:hAnsi="Arial" w:cs="Arial"/>
          <w:b/>
          <w:bCs/>
          <w:lang w:val="de-DE"/>
        </w:rPr>
        <w:t>4-Achs Synchronbearbeitung</w:t>
      </w:r>
      <w:r w:rsidRPr="007974A5">
        <w:rPr>
          <w:rFonts w:ascii="Arial" w:hAnsi="Arial" w:cs="Arial"/>
          <w:lang w:val="de-DE"/>
        </w:rPr>
        <w:t xml:space="preserve"> durch Turn &amp; Mill Spindel mit unterem 16-fach Revolver BMT 42/64 mit 12.000 min</w:t>
      </w:r>
      <w:r w:rsidRPr="007974A5">
        <w:rPr>
          <w:rFonts w:ascii="Arial" w:hAnsi="Arial" w:cs="Arial"/>
          <w:vertAlign w:val="superscript"/>
          <w:lang w:val="de-DE"/>
        </w:rPr>
        <w:t>-1</w:t>
      </w:r>
      <w:r w:rsidRPr="007974A5">
        <w:rPr>
          <w:rFonts w:ascii="Arial" w:hAnsi="Arial" w:cs="Arial"/>
          <w:lang w:val="de-DE"/>
        </w:rPr>
        <w:t xml:space="preserve"> </w:t>
      </w:r>
    </w:p>
    <w:p w14:paraId="0FD3D658" w14:textId="77777777" w:rsidR="00C737A9" w:rsidRPr="009F72ED" w:rsidRDefault="00C737A9" w:rsidP="00C737A9">
      <w:pPr>
        <w:pStyle w:val="Listenabsatz"/>
        <w:numPr>
          <w:ilvl w:val="0"/>
          <w:numId w:val="20"/>
        </w:numPr>
        <w:spacing w:line="281" w:lineRule="auto"/>
        <w:jc w:val="both"/>
        <w:rPr>
          <w:rFonts w:ascii="Arial" w:hAnsi="Arial" w:cs="Arial"/>
          <w:b/>
          <w:bCs/>
          <w:lang w:val="de-DE"/>
        </w:rPr>
      </w:pPr>
      <w:r w:rsidRPr="009F72ED">
        <w:rPr>
          <w:rFonts w:ascii="Arial" w:hAnsi="Arial" w:cs="Arial"/>
          <w:b/>
          <w:bCs/>
          <w:lang w:val="de-DE"/>
        </w:rPr>
        <w:t>60 mm Y-Achse für den unteren Revolver</w:t>
      </w:r>
    </w:p>
    <w:p w14:paraId="6F2158D7" w14:textId="77777777" w:rsidR="0084668C" w:rsidRDefault="00C737A9" w:rsidP="00953DFF">
      <w:pPr>
        <w:pStyle w:val="Listenabsatz"/>
        <w:numPr>
          <w:ilvl w:val="0"/>
          <w:numId w:val="20"/>
        </w:numPr>
        <w:spacing w:line="281" w:lineRule="auto"/>
        <w:ind w:left="360"/>
        <w:jc w:val="both"/>
        <w:rPr>
          <w:rFonts w:ascii="Arial" w:hAnsi="Arial" w:cs="Arial"/>
          <w:lang w:val="de-DE"/>
        </w:rPr>
      </w:pPr>
      <w:r w:rsidRPr="0084668C">
        <w:rPr>
          <w:rFonts w:ascii="Arial" w:hAnsi="Arial" w:cs="Arial"/>
          <w:b/>
          <w:bCs/>
          <w:lang w:val="de-DE"/>
        </w:rPr>
        <w:t>Automation</w:t>
      </w:r>
      <w:r w:rsidRPr="0084668C">
        <w:rPr>
          <w:rFonts w:ascii="Arial" w:hAnsi="Arial" w:cs="Arial"/>
          <w:lang w:val="de-DE"/>
        </w:rPr>
        <w:t xml:space="preserve">, z.B. integrierter Stangenlader und Roboter (IMTR – In </w:t>
      </w:r>
      <w:proofErr w:type="spellStart"/>
      <w:r w:rsidRPr="0084668C">
        <w:rPr>
          <w:rFonts w:ascii="Arial" w:hAnsi="Arial" w:cs="Arial"/>
          <w:lang w:val="de-DE"/>
        </w:rPr>
        <w:t>Machine</w:t>
      </w:r>
      <w:proofErr w:type="spellEnd"/>
      <w:r w:rsidRPr="0084668C">
        <w:rPr>
          <w:rFonts w:ascii="Arial" w:hAnsi="Arial" w:cs="Arial"/>
          <w:lang w:val="de-DE"/>
        </w:rPr>
        <w:t xml:space="preserve"> </w:t>
      </w:r>
      <w:proofErr w:type="spellStart"/>
      <w:r w:rsidRPr="0084668C">
        <w:rPr>
          <w:rFonts w:ascii="Arial" w:hAnsi="Arial" w:cs="Arial"/>
          <w:lang w:val="de-DE"/>
        </w:rPr>
        <w:t>Travelling</w:t>
      </w:r>
      <w:proofErr w:type="spellEnd"/>
      <w:r w:rsidRPr="0084668C">
        <w:rPr>
          <w:rFonts w:ascii="Arial" w:hAnsi="Arial" w:cs="Arial"/>
          <w:lang w:val="de-DE"/>
        </w:rPr>
        <w:t xml:space="preserve"> Robot)</w:t>
      </w:r>
    </w:p>
    <w:p w14:paraId="4A2905D3" w14:textId="02D2E17E" w:rsidR="00C737A9" w:rsidRPr="0084668C" w:rsidRDefault="0084668C" w:rsidP="00953DFF">
      <w:pPr>
        <w:pStyle w:val="Listenabsatz"/>
        <w:numPr>
          <w:ilvl w:val="0"/>
          <w:numId w:val="20"/>
        </w:numPr>
        <w:spacing w:line="281" w:lineRule="auto"/>
        <w:ind w:left="360"/>
        <w:jc w:val="both"/>
        <w:rPr>
          <w:rFonts w:ascii="Arial" w:hAnsi="Arial" w:cs="Arial"/>
          <w:lang w:val="de-DE"/>
        </w:rPr>
      </w:pPr>
      <w:proofErr w:type="spellStart"/>
      <w:r w:rsidRPr="0084668C">
        <w:rPr>
          <w:rFonts w:ascii="Arial" w:hAnsi="Arial" w:cs="Arial"/>
          <w:lang w:val="en-US" w:eastAsia="ja-JP"/>
        </w:rPr>
        <w:t>Ausgestattet</w:t>
      </w:r>
      <w:proofErr w:type="spellEnd"/>
      <w:r w:rsidRPr="0084668C">
        <w:rPr>
          <w:rFonts w:ascii="Arial" w:hAnsi="Arial" w:cs="Arial"/>
          <w:lang w:val="en-US" w:eastAsia="ja-JP"/>
        </w:rPr>
        <w:t xml:space="preserve"> </w:t>
      </w:r>
      <w:proofErr w:type="spellStart"/>
      <w:r w:rsidRPr="0084668C">
        <w:rPr>
          <w:rFonts w:ascii="Arial" w:hAnsi="Arial" w:cs="Arial"/>
          <w:lang w:val="en-US" w:eastAsia="ja-JP"/>
        </w:rPr>
        <w:t>mit</w:t>
      </w:r>
      <w:proofErr w:type="spellEnd"/>
      <w:r w:rsidRPr="0084668C">
        <w:rPr>
          <w:rFonts w:ascii="Arial" w:hAnsi="Arial" w:cs="Arial"/>
          <w:lang w:val="en-US" w:eastAsia="ja-JP"/>
        </w:rPr>
        <w:t xml:space="preserve"> </w:t>
      </w:r>
      <w:proofErr w:type="spellStart"/>
      <w:r w:rsidRPr="0084668C">
        <w:rPr>
          <w:rFonts w:ascii="Arial" w:hAnsi="Arial" w:cs="Arial"/>
          <w:lang w:val="en-US" w:eastAsia="ja-JP"/>
        </w:rPr>
        <w:t>einem</w:t>
      </w:r>
      <w:proofErr w:type="spellEnd"/>
      <w:r w:rsidRPr="0084668C">
        <w:rPr>
          <w:rFonts w:ascii="Arial" w:hAnsi="Arial" w:cs="Arial"/>
          <w:lang w:val="en-US" w:eastAsia="ja-JP"/>
        </w:rPr>
        <w:t xml:space="preserve"> </w:t>
      </w:r>
      <w:proofErr w:type="spellStart"/>
      <w:r w:rsidRPr="0084668C">
        <w:rPr>
          <w:rFonts w:ascii="Arial" w:hAnsi="Arial" w:cs="Arial"/>
          <w:lang w:val="en-US" w:eastAsia="ja-JP"/>
        </w:rPr>
        <w:t>hochmodernen</w:t>
      </w:r>
      <w:proofErr w:type="spellEnd"/>
      <w:r w:rsidRPr="0084668C">
        <w:rPr>
          <w:rFonts w:ascii="Arial" w:hAnsi="Arial" w:cs="Arial"/>
          <w:lang w:val="en-US" w:eastAsia="ja-JP"/>
        </w:rPr>
        <w:t xml:space="preserve"> </w:t>
      </w:r>
      <w:proofErr w:type="spellStart"/>
      <w:r w:rsidRPr="0084668C">
        <w:rPr>
          <w:rFonts w:ascii="Arial" w:hAnsi="Arial" w:cs="Arial"/>
          <w:lang w:val="en-US" w:eastAsia="ja-JP"/>
        </w:rPr>
        <w:t>Betriebssystem</w:t>
      </w:r>
      <w:proofErr w:type="spellEnd"/>
    </w:p>
    <w:p w14:paraId="22D143CD" w14:textId="77777777" w:rsidR="00C737A9" w:rsidRPr="00D8717D" w:rsidRDefault="00C737A9" w:rsidP="00C737A9">
      <w:pPr>
        <w:spacing w:line="281" w:lineRule="auto"/>
        <w:jc w:val="both"/>
        <w:rPr>
          <w:rFonts w:ascii="Arial" w:hAnsi="Arial" w:cs="Arial"/>
          <w:lang w:val="de-DE"/>
        </w:rPr>
      </w:pPr>
    </w:p>
    <w:p w14:paraId="5122C246" w14:textId="77777777" w:rsidR="00C737A9" w:rsidRDefault="00C737A9" w:rsidP="00C737A9">
      <w:pPr>
        <w:spacing w:line="281" w:lineRule="auto"/>
        <w:jc w:val="both"/>
        <w:rPr>
          <w:rFonts w:ascii="Arial" w:hAnsi="Arial" w:cs="Arial"/>
          <w:lang w:val="de-DE"/>
        </w:rPr>
      </w:pPr>
      <w:r>
        <w:rPr>
          <w:rFonts w:ascii="Arial" w:hAnsi="Arial" w:cs="Arial"/>
          <w:i/>
          <w:lang w:val="de-DE"/>
        </w:rPr>
        <w:t>Der anhaltende Trend zu immer komplexeren Werkstücken erfordert extremvielseitige Fertigungslösungen. Mit der NTX Baureihe hat DMG MORI Turn &amp; Mill Komplettbearbeitungszentren im Sortiment, die in anspruchsvollen Branchen und vor allem in der Medizintechnik eine produktive Fertigung von Knochenplatten oder Implantaten ermöglichen. Nun präsentiert der Werkzeugmaschinenhersteller die NTX 500. Das kompakteste Modell der Baureihe bietet einen Arbeitsraum für Werkstücke bis ø 120 x 558 mm.</w:t>
      </w:r>
    </w:p>
    <w:p w14:paraId="3D83D71D" w14:textId="77777777" w:rsidR="00C737A9" w:rsidRDefault="00C737A9" w:rsidP="00C737A9">
      <w:pPr>
        <w:spacing w:line="281" w:lineRule="auto"/>
        <w:jc w:val="both"/>
        <w:rPr>
          <w:rFonts w:ascii="Arial" w:hAnsi="Arial" w:cs="Arial"/>
          <w:lang w:val="de-DE"/>
        </w:rPr>
      </w:pPr>
    </w:p>
    <w:p w14:paraId="05E04BA8" w14:textId="56C66C8F" w:rsidR="00C737A9" w:rsidRDefault="00C737A9" w:rsidP="00C737A9">
      <w:pPr>
        <w:spacing w:line="281" w:lineRule="auto"/>
        <w:jc w:val="both"/>
        <w:rPr>
          <w:rFonts w:ascii="Arial" w:hAnsi="Arial" w:cs="Arial"/>
          <w:lang w:val="de-DE"/>
        </w:rPr>
      </w:pPr>
      <w:r>
        <w:rPr>
          <w:rFonts w:ascii="Arial" w:hAnsi="Arial" w:cs="Arial"/>
          <w:lang w:val="de-DE"/>
        </w:rPr>
        <w:t>Wie bei den größeren Schwestermodellen ist das Herzstück der NTX 500 eine Highspeed Turn &amp; Mill </w:t>
      </w:r>
      <w:proofErr w:type="spellStart"/>
      <w:r>
        <w:rPr>
          <w:rFonts w:ascii="Arial" w:hAnsi="Arial" w:cs="Arial"/>
          <w:lang w:val="de-DE"/>
        </w:rPr>
        <w:t>compactMASTER</w:t>
      </w:r>
      <w:proofErr w:type="spellEnd"/>
      <w:r>
        <w:rPr>
          <w:rFonts w:ascii="Arial" w:hAnsi="Arial" w:cs="Arial"/>
          <w:lang w:val="de-DE"/>
        </w:rPr>
        <w:t xml:space="preserve"> Spindel mit lediglich 250 mm Länge. Ihre Drehzahl </w:t>
      </w:r>
      <w:r w:rsidRPr="00B8696C">
        <w:rPr>
          <w:rFonts w:ascii="Arial" w:hAnsi="Arial" w:cs="Arial"/>
          <w:lang w:val="de-DE"/>
        </w:rPr>
        <w:t>von bis zu 42.000 min</w:t>
      </w:r>
      <w:r w:rsidRPr="00B8696C">
        <w:rPr>
          <w:rFonts w:ascii="Arial" w:hAnsi="Arial" w:cs="Arial"/>
          <w:vertAlign w:val="superscript"/>
          <w:lang w:val="de-DE"/>
        </w:rPr>
        <w:t>-1</w:t>
      </w:r>
      <w:r w:rsidRPr="00B8696C">
        <w:rPr>
          <w:rFonts w:ascii="Arial" w:hAnsi="Arial" w:cs="Arial"/>
          <w:lang w:val="de-DE"/>
        </w:rPr>
        <w:t xml:space="preserve"> und +/- 120° Schwenkbereich bieten absolute Flexibilität in der 5-Achs-</w:t>
      </w:r>
      <w:r>
        <w:rPr>
          <w:rFonts w:ascii="Arial" w:hAnsi="Arial" w:cs="Arial"/>
          <w:lang w:val="de-DE"/>
        </w:rPr>
        <w:t xml:space="preserve">Simultanbearbeitung – auch mit kleinsten präzisionswerkzeugen. Die Y-Achse verfährt um 150 mm. Haupt- und Gegenspindel </w:t>
      </w:r>
      <w:proofErr w:type="spellStart"/>
      <w:r w:rsidR="0084668C">
        <w:rPr>
          <w:rFonts w:ascii="Arial" w:hAnsi="Arial" w:cs="Arial"/>
          <w:lang w:val="en-US"/>
        </w:rPr>
        <w:t>turnMASTER</w:t>
      </w:r>
      <w:proofErr w:type="spellEnd"/>
      <w:r w:rsidR="0084668C" w:rsidRPr="00B41218">
        <w:rPr>
          <w:rFonts w:ascii="Arial" w:hAnsi="Arial" w:cs="Arial"/>
          <w:lang w:val="en-US"/>
        </w:rPr>
        <w:t xml:space="preserve"> </w:t>
      </w:r>
      <w:r>
        <w:rPr>
          <w:rFonts w:ascii="Arial" w:hAnsi="Arial" w:cs="Arial"/>
          <w:lang w:val="de-DE"/>
        </w:rPr>
        <w:t xml:space="preserve">kommen auf </w:t>
      </w:r>
      <w:r w:rsidRPr="00B8696C">
        <w:rPr>
          <w:rFonts w:ascii="Arial" w:hAnsi="Arial" w:cs="Arial"/>
          <w:lang w:val="de-DE"/>
        </w:rPr>
        <w:t>jeweils 8.000 min</w:t>
      </w:r>
      <w:r w:rsidRPr="00B8696C">
        <w:rPr>
          <w:rFonts w:ascii="Arial" w:hAnsi="Arial" w:cs="Arial"/>
          <w:vertAlign w:val="superscript"/>
          <w:lang w:val="de-DE"/>
        </w:rPr>
        <w:t>-1</w:t>
      </w:r>
      <w:r w:rsidRPr="00B8696C">
        <w:rPr>
          <w:rFonts w:ascii="Arial" w:hAnsi="Arial" w:cs="Arial"/>
          <w:lang w:val="de-DE"/>
        </w:rPr>
        <w:t>. Darüber</w:t>
      </w:r>
      <w:r>
        <w:rPr>
          <w:rFonts w:ascii="Arial" w:hAnsi="Arial" w:cs="Arial"/>
          <w:lang w:val="de-DE"/>
        </w:rPr>
        <w:t xml:space="preserve"> hinaus erlaubt das Dreh-Fräszentrum die hochproduktive 6-Seiten-Komplettbearbeitung anspruchsvoller Werkstücke. </w:t>
      </w:r>
    </w:p>
    <w:p w14:paraId="08C31086" w14:textId="77777777" w:rsidR="00C737A9" w:rsidRDefault="00C737A9" w:rsidP="00C737A9">
      <w:pPr>
        <w:spacing w:line="281" w:lineRule="auto"/>
        <w:jc w:val="both"/>
        <w:rPr>
          <w:rFonts w:ascii="Arial" w:hAnsi="Arial" w:cs="Arial"/>
          <w:lang w:val="de-DE"/>
        </w:rPr>
      </w:pPr>
    </w:p>
    <w:p w14:paraId="3E5DA9C4" w14:textId="77777777" w:rsidR="00C737A9" w:rsidRDefault="00C737A9" w:rsidP="00C737A9">
      <w:pPr>
        <w:spacing w:line="281" w:lineRule="auto"/>
        <w:jc w:val="both"/>
        <w:rPr>
          <w:rFonts w:ascii="Arial" w:hAnsi="Arial" w:cs="Arial"/>
          <w:lang w:val="de-DE"/>
        </w:rPr>
      </w:pPr>
      <w:r>
        <w:rPr>
          <w:rFonts w:ascii="Arial" w:hAnsi="Arial" w:cs="Arial"/>
          <w:lang w:val="de-DE"/>
        </w:rPr>
        <w:t xml:space="preserve">Die NTX 500 verfügt über einen unteren Revolver mit 16 Werkzeugplätzen und inklusive Y-Achse mit 60 mm Verfahrweg. Dieser erlaubt in der 4-Achs-Bearbeitung eine parallele Zerspanung </w:t>
      </w:r>
      <w:proofErr w:type="gramStart"/>
      <w:r>
        <w:rPr>
          <w:rFonts w:ascii="Arial" w:hAnsi="Arial" w:cs="Arial"/>
          <w:lang w:val="de-DE"/>
        </w:rPr>
        <w:t>zur Turn</w:t>
      </w:r>
      <w:proofErr w:type="gramEnd"/>
      <w:r>
        <w:rPr>
          <w:rFonts w:ascii="Arial" w:hAnsi="Arial" w:cs="Arial"/>
          <w:lang w:val="de-DE"/>
        </w:rPr>
        <w:t xml:space="preserve"> &amp; Mill Spindel, wodurch Zykluszeiten drastisch sinken. Das Werkzeugmagazin lässt sich hauptzeitparallel </w:t>
      </w:r>
      <w:r>
        <w:rPr>
          <w:rFonts w:ascii="Arial" w:hAnsi="Arial" w:cs="Arial"/>
          <w:lang w:val="de-DE"/>
        </w:rPr>
        <w:lastRenderedPageBreak/>
        <w:t>bestücken und bietet Platz für 38 Werkzeuge. Optional sind 76 oder 114 Werkzeugplätze verfügbar.</w:t>
      </w:r>
    </w:p>
    <w:p w14:paraId="2A4689D0" w14:textId="77777777" w:rsidR="00C737A9" w:rsidRDefault="00C737A9" w:rsidP="00C737A9">
      <w:pPr>
        <w:spacing w:line="281" w:lineRule="auto"/>
        <w:jc w:val="both"/>
        <w:rPr>
          <w:rFonts w:ascii="Arial" w:hAnsi="Arial" w:cs="Arial"/>
          <w:lang w:val="de-DE"/>
        </w:rPr>
      </w:pPr>
    </w:p>
    <w:p w14:paraId="6F21C095" w14:textId="45693BBB" w:rsidR="00C737A9" w:rsidRDefault="00C737A9" w:rsidP="00C737A9">
      <w:pPr>
        <w:spacing w:line="281" w:lineRule="auto"/>
        <w:jc w:val="both"/>
        <w:rPr>
          <w:rFonts w:ascii="Arial" w:hAnsi="Arial" w:cs="Arial"/>
          <w:lang w:val="de-DE"/>
        </w:rPr>
      </w:pPr>
      <w:r>
        <w:rPr>
          <w:rFonts w:ascii="Arial" w:hAnsi="Arial" w:cs="Arial"/>
          <w:lang w:val="de-DE"/>
        </w:rPr>
        <w:t xml:space="preserve">Für eine über weiter Strecke mannlose Fertigung lässt sich die NTX 500 mit </w:t>
      </w:r>
      <w:r w:rsidRPr="00B8696C">
        <w:rPr>
          <w:rFonts w:ascii="Arial" w:hAnsi="Arial" w:cs="Arial"/>
          <w:lang w:val="de-DE"/>
        </w:rPr>
        <w:t>einem integrierten Stangenlader auf der rechten Seite und einem integrierten Roboter (IMTR) automatisieren</w:t>
      </w:r>
      <w:r>
        <w:rPr>
          <w:rFonts w:ascii="Arial" w:hAnsi="Arial" w:cs="Arial"/>
          <w:lang w:val="de-DE"/>
        </w:rPr>
        <w:t xml:space="preserve">. Ersterer ist auf Stangenmaterial bis </w:t>
      </w:r>
      <w:r w:rsidRPr="003B39FB">
        <w:rPr>
          <w:rFonts w:ascii="Arial" w:hAnsi="Arial" w:cs="Arial"/>
          <w:lang w:val="de-DE"/>
        </w:rPr>
        <w:t>ø</w:t>
      </w:r>
      <w:r>
        <w:rPr>
          <w:rFonts w:ascii="Arial" w:hAnsi="Arial" w:cs="Arial"/>
          <w:lang w:val="de-DE"/>
        </w:rPr>
        <w:t> </w:t>
      </w:r>
      <w:r w:rsidRPr="003B39FB">
        <w:rPr>
          <w:rFonts w:ascii="Arial" w:hAnsi="Arial" w:cs="Arial"/>
          <w:lang w:val="de-DE"/>
        </w:rPr>
        <w:t>4</w:t>
      </w:r>
      <w:r w:rsidR="0084668C">
        <w:rPr>
          <w:rFonts w:ascii="Arial" w:hAnsi="Arial" w:cs="Arial"/>
          <w:lang w:val="de-DE"/>
        </w:rPr>
        <w:t>0</w:t>
      </w:r>
      <w:r w:rsidRPr="003B39FB">
        <w:rPr>
          <w:rFonts w:ascii="Arial" w:hAnsi="Arial" w:cs="Arial"/>
          <w:lang w:val="de-DE"/>
        </w:rPr>
        <w:t xml:space="preserve"> mm</w:t>
      </w:r>
      <w:r>
        <w:rPr>
          <w:rFonts w:ascii="Arial" w:hAnsi="Arial" w:cs="Arial"/>
          <w:lang w:val="de-DE"/>
        </w:rPr>
        <w:t xml:space="preserve"> ausgelegt. Der integrierte Roboter erlaubt eine automatische Werkstückentladung aus der Haupt- und Gegenspindel. </w:t>
      </w:r>
    </w:p>
    <w:p w14:paraId="7CE61407" w14:textId="52171253" w:rsidR="00C737A9" w:rsidRDefault="00C737A9" w:rsidP="00C737A9">
      <w:pPr>
        <w:spacing w:line="281" w:lineRule="auto"/>
        <w:jc w:val="both"/>
        <w:rPr>
          <w:rFonts w:ascii="Arial" w:hAnsi="Arial" w:cs="Arial"/>
          <w:lang w:val="de-DE"/>
        </w:rPr>
      </w:pPr>
    </w:p>
    <w:p w14:paraId="219B5325" w14:textId="2F4C5669" w:rsidR="00C737A9" w:rsidRDefault="00C737A9" w:rsidP="00C737A9">
      <w:pPr>
        <w:spacing w:line="281" w:lineRule="auto"/>
        <w:jc w:val="both"/>
        <w:rPr>
          <w:rFonts w:ascii="Arial" w:hAnsi="Arial" w:cs="Arial"/>
          <w:lang w:val="de-DE"/>
        </w:rPr>
      </w:pPr>
    </w:p>
    <w:p w14:paraId="5ED17CFE" w14:textId="4880E4C5" w:rsidR="00C737A9" w:rsidRPr="00B7773C" w:rsidRDefault="00C737A9" w:rsidP="00C737A9">
      <w:pPr>
        <w:spacing w:line="281" w:lineRule="auto"/>
        <w:jc w:val="both"/>
        <w:rPr>
          <w:rFonts w:ascii="Arial" w:hAnsi="Arial" w:cs="Arial"/>
          <w:b/>
          <w:lang w:val="de-DE"/>
        </w:rPr>
      </w:pPr>
      <w:r w:rsidRPr="00B7773C">
        <w:rPr>
          <w:rFonts w:ascii="Arial" w:hAnsi="Arial" w:cs="Arial"/>
          <w:b/>
          <w:lang w:val="de-DE"/>
        </w:rPr>
        <w:t>Bildunterschriften</w:t>
      </w:r>
    </w:p>
    <w:p w14:paraId="25B51236" w14:textId="59DEC2CE" w:rsidR="00C737A9" w:rsidRDefault="00C737A9" w:rsidP="00C737A9">
      <w:pPr>
        <w:spacing w:line="281" w:lineRule="auto"/>
        <w:jc w:val="both"/>
        <w:rPr>
          <w:rFonts w:ascii="Arial" w:hAnsi="Arial" w:cs="Arial"/>
          <w:lang w:val="de-DE"/>
        </w:rPr>
      </w:pPr>
    </w:p>
    <w:p w14:paraId="44654FA4" w14:textId="77777777" w:rsidR="00C737A9" w:rsidRDefault="00C737A9" w:rsidP="00C737A9">
      <w:pPr>
        <w:spacing w:line="281" w:lineRule="auto"/>
        <w:jc w:val="both"/>
        <w:rPr>
          <w:rFonts w:ascii="Arial" w:hAnsi="Arial" w:cs="Arial"/>
          <w:lang w:val="de-DE"/>
        </w:rPr>
      </w:pPr>
      <w:r>
        <w:rPr>
          <w:rFonts w:ascii="Arial" w:hAnsi="Arial" w:cs="Arial"/>
          <w:lang w:val="de-DE"/>
        </w:rPr>
        <w:t>01</w:t>
      </w:r>
    </w:p>
    <w:p w14:paraId="7DAD2E33" w14:textId="46E4445B" w:rsidR="00C737A9" w:rsidRPr="009F72ED" w:rsidRDefault="0084668C" w:rsidP="00C737A9">
      <w:pPr>
        <w:spacing w:line="281" w:lineRule="auto"/>
        <w:jc w:val="both"/>
        <w:rPr>
          <w:rFonts w:ascii="Arial" w:hAnsi="Arial" w:cs="Arial"/>
          <w:lang w:val="de-DE"/>
        </w:rPr>
      </w:pPr>
      <w:r>
        <w:rPr>
          <w:rFonts w:ascii="Arial" w:hAnsi="Arial" w:cs="Arial"/>
          <w:lang w:val="de-DE"/>
        </w:rPr>
        <w:t>D</w:t>
      </w:r>
      <w:r w:rsidR="00C737A9" w:rsidRPr="009F72ED">
        <w:rPr>
          <w:rFonts w:ascii="Arial" w:hAnsi="Arial" w:cs="Arial"/>
          <w:lang w:val="de-DE"/>
        </w:rPr>
        <w:t>ie NTX 500</w:t>
      </w:r>
      <w:r>
        <w:rPr>
          <w:rFonts w:ascii="Arial" w:hAnsi="Arial" w:cs="Arial"/>
          <w:lang w:val="de-DE"/>
        </w:rPr>
        <w:t xml:space="preserve"> ist</w:t>
      </w:r>
      <w:r w:rsidR="00C737A9" w:rsidRPr="009F72ED">
        <w:rPr>
          <w:rFonts w:ascii="Arial" w:hAnsi="Arial" w:cs="Arial"/>
          <w:lang w:val="de-DE"/>
        </w:rPr>
        <w:t xml:space="preserve"> ideal für Hochgeschwindigkeits- und Mikrobearbeitung komplexer Werkstücke, beispielsweise für die Medizintechnik, geeignet.</w:t>
      </w:r>
    </w:p>
    <w:p w14:paraId="77D262BE" w14:textId="77777777" w:rsidR="00C737A9" w:rsidRDefault="00C737A9" w:rsidP="00C737A9">
      <w:pPr>
        <w:spacing w:line="281" w:lineRule="auto"/>
        <w:jc w:val="both"/>
        <w:rPr>
          <w:rFonts w:ascii="Arial" w:hAnsi="Arial" w:cs="Arial"/>
          <w:lang w:val="de-DE"/>
        </w:rPr>
      </w:pPr>
    </w:p>
    <w:p w14:paraId="26F2DAD1" w14:textId="77777777" w:rsidR="00C737A9" w:rsidRDefault="00C737A9" w:rsidP="00C737A9">
      <w:pPr>
        <w:spacing w:line="281" w:lineRule="auto"/>
        <w:jc w:val="both"/>
        <w:rPr>
          <w:rFonts w:ascii="Arial" w:hAnsi="Arial" w:cs="Arial"/>
          <w:lang w:val="de-DE"/>
        </w:rPr>
      </w:pPr>
      <w:r>
        <w:rPr>
          <w:rFonts w:ascii="Arial" w:hAnsi="Arial" w:cs="Arial"/>
          <w:lang w:val="de-DE"/>
        </w:rPr>
        <w:t>02</w:t>
      </w:r>
    </w:p>
    <w:p w14:paraId="4DC1529A" w14:textId="77777777" w:rsidR="00C737A9" w:rsidRDefault="00C737A9" w:rsidP="00C737A9">
      <w:pPr>
        <w:spacing w:line="281" w:lineRule="auto"/>
        <w:jc w:val="both"/>
        <w:rPr>
          <w:rFonts w:ascii="Arial" w:hAnsi="Arial" w:cs="Arial"/>
          <w:lang w:val="de-DE"/>
        </w:rPr>
      </w:pPr>
      <w:r>
        <w:rPr>
          <w:rFonts w:ascii="Arial" w:hAnsi="Arial" w:cs="Arial"/>
          <w:lang w:val="de-DE"/>
        </w:rPr>
        <w:t>Die NTX 500 bietet vielseitige Bearbeitungsmöglichkeiten – auf Wunsch auch automatisiert.</w:t>
      </w:r>
    </w:p>
    <w:p w14:paraId="0C8AAD26" w14:textId="77777777" w:rsidR="00C737A9" w:rsidRDefault="00C737A9" w:rsidP="00C737A9">
      <w:pPr>
        <w:spacing w:line="281" w:lineRule="auto"/>
        <w:jc w:val="both"/>
        <w:rPr>
          <w:rFonts w:ascii="Arial" w:hAnsi="Arial" w:cs="Arial"/>
          <w:lang w:val="de-DE"/>
        </w:rPr>
      </w:pPr>
    </w:p>
    <w:p w14:paraId="79568237" w14:textId="77777777" w:rsidR="00C737A9" w:rsidRDefault="00C737A9" w:rsidP="00C737A9">
      <w:pPr>
        <w:spacing w:line="281" w:lineRule="auto"/>
        <w:jc w:val="both"/>
        <w:rPr>
          <w:rFonts w:ascii="Arial" w:hAnsi="Arial" w:cs="Arial"/>
          <w:lang w:val="de-DE"/>
        </w:rPr>
      </w:pPr>
      <w:r>
        <w:rPr>
          <w:rFonts w:ascii="Arial" w:hAnsi="Arial" w:cs="Arial"/>
          <w:lang w:val="de-DE"/>
        </w:rPr>
        <w:t>03</w:t>
      </w:r>
    </w:p>
    <w:p w14:paraId="06CE5DBD" w14:textId="77777777" w:rsidR="00C737A9" w:rsidRDefault="00C737A9" w:rsidP="00C737A9">
      <w:pPr>
        <w:spacing w:line="281" w:lineRule="auto"/>
        <w:jc w:val="both"/>
        <w:rPr>
          <w:rFonts w:ascii="Arial" w:hAnsi="Arial" w:cs="Arial"/>
          <w:lang w:val="de-DE"/>
        </w:rPr>
      </w:pPr>
      <w:r>
        <w:rPr>
          <w:rFonts w:ascii="Arial" w:hAnsi="Arial" w:cs="Arial"/>
          <w:lang w:val="de-DE"/>
        </w:rPr>
        <w:t>Vor allem im Bereich Medical, aber auch Automotive und Lifestyle spielt die NTX 500 ihre Stärken aus.</w:t>
      </w:r>
    </w:p>
    <w:p w14:paraId="3F05F2AF" w14:textId="77777777" w:rsidR="0047439E" w:rsidRPr="00C737A9" w:rsidRDefault="0047439E" w:rsidP="00C737A9">
      <w:pPr>
        <w:rPr>
          <w:lang w:val="de-DE"/>
        </w:rPr>
      </w:pPr>
    </w:p>
    <w:sectPr w:rsidR="0047439E" w:rsidRPr="00C737A9" w:rsidSect="00EE5D7D">
      <w:headerReference w:type="even" r:id="rId8"/>
      <w:headerReference w:type="default" r:id="rId9"/>
      <w:footerReference w:type="even" r:id="rId10"/>
      <w:footerReference w:type="default" r:id="rId11"/>
      <w:headerReference w:type="first" r:id="rId12"/>
      <w:footerReference w:type="first" r:id="rId13"/>
      <w:pgSz w:w="11900" w:h="16840"/>
      <w:pgMar w:top="2381" w:right="3082" w:bottom="1134" w:left="993" w:header="709"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6A4A" w14:textId="77777777" w:rsidR="00BD4E7C" w:rsidRDefault="00BD4E7C" w:rsidP="00C0359A">
      <w:r>
        <w:separator/>
      </w:r>
    </w:p>
  </w:endnote>
  <w:endnote w:type="continuationSeparator" w:id="0">
    <w:p w14:paraId="3293DE32" w14:textId="77777777" w:rsidR="00BD4E7C" w:rsidRDefault="00BD4E7C" w:rsidP="00C0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7268" w14:textId="77777777" w:rsidR="00D45535" w:rsidRDefault="00D455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898235"/>
      <w:docPartObj>
        <w:docPartGallery w:val="Page Numbers (Bottom of Page)"/>
        <w:docPartUnique/>
      </w:docPartObj>
    </w:sdtPr>
    <w:sdtEndPr>
      <w:rPr>
        <w:rFonts w:ascii="Arial" w:hAnsi="Arial" w:cs="Arial"/>
        <w:sz w:val="18"/>
        <w:szCs w:val="18"/>
      </w:rPr>
    </w:sdtEndPr>
    <w:sdtContent>
      <w:p w14:paraId="6EDE317F" w14:textId="5941225F" w:rsidR="00EE5D7D" w:rsidRPr="00EE5D7D" w:rsidRDefault="00EE5D7D">
        <w:pPr>
          <w:pStyle w:val="Fuzeile"/>
          <w:jc w:val="right"/>
          <w:rPr>
            <w:rFonts w:ascii="Arial" w:hAnsi="Arial" w:cs="Arial"/>
            <w:sz w:val="18"/>
            <w:szCs w:val="18"/>
          </w:rPr>
        </w:pPr>
        <w:r w:rsidRPr="00EE5D7D">
          <w:rPr>
            <w:rFonts w:ascii="Arial" w:hAnsi="Arial" w:cs="Arial"/>
            <w:sz w:val="18"/>
            <w:szCs w:val="18"/>
          </w:rPr>
          <w:fldChar w:fldCharType="begin"/>
        </w:r>
        <w:r w:rsidRPr="00EE5D7D">
          <w:rPr>
            <w:rFonts w:ascii="Arial" w:hAnsi="Arial" w:cs="Arial"/>
            <w:sz w:val="18"/>
            <w:szCs w:val="18"/>
          </w:rPr>
          <w:instrText>PAGE   \* MERGEFORMAT</w:instrText>
        </w:r>
        <w:r w:rsidRPr="00EE5D7D">
          <w:rPr>
            <w:rFonts w:ascii="Arial" w:hAnsi="Arial" w:cs="Arial"/>
            <w:sz w:val="18"/>
            <w:szCs w:val="18"/>
          </w:rPr>
          <w:fldChar w:fldCharType="separate"/>
        </w:r>
        <w:r w:rsidR="00C737A9" w:rsidRPr="00C737A9">
          <w:rPr>
            <w:rFonts w:ascii="Arial" w:hAnsi="Arial" w:cs="Arial"/>
            <w:noProof/>
            <w:sz w:val="18"/>
            <w:szCs w:val="18"/>
            <w:lang w:val="de-DE"/>
          </w:rPr>
          <w:t>1</w:t>
        </w:r>
        <w:r w:rsidRPr="00EE5D7D">
          <w:rPr>
            <w:rFonts w:ascii="Arial" w:hAnsi="Arial" w:cs="Arial"/>
            <w:sz w:val="18"/>
            <w:szCs w:val="18"/>
          </w:rPr>
          <w:fldChar w:fldCharType="end"/>
        </w:r>
      </w:p>
    </w:sdtContent>
  </w:sdt>
  <w:p w14:paraId="095B4F9A" w14:textId="77777777" w:rsidR="00EE5D7D" w:rsidRDefault="00EE5D7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EB6F" w14:textId="77777777" w:rsidR="00D45535" w:rsidRDefault="00D455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1E5A6" w14:textId="77777777" w:rsidR="00BD4E7C" w:rsidRDefault="00BD4E7C" w:rsidP="00C0359A">
      <w:r>
        <w:separator/>
      </w:r>
    </w:p>
  </w:footnote>
  <w:footnote w:type="continuationSeparator" w:id="0">
    <w:p w14:paraId="69BF46F9" w14:textId="77777777" w:rsidR="00BD4E7C" w:rsidRDefault="00BD4E7C" w:rsidP="00C03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C2C0" w14:textId="77777777" w:rsidR="00C0359A" w:rsidRDefault="003F4A7F">
    <w:pPr>
      <w:pStyle w:val="Kopfzeile"/>
    </w:pPr>
    <w:r>
      <w:rPr>
        <w:noProof/>
        <w:lang w:val="de-DE" w:eastAsia="de-DE"/>
      </w:rPr>
      <w:drawing>
        <wp:anchor distT="0" distB="0" distL="114300" distR="114300" simplePos="0" relativeHeight="251671552" behindDoc="1" locked="0" layoutInCell="0" allowOverlap="1" wp14:anchorId="36375153" wp14:editId="0337A72F">
          <wp:simplePos x="0" y="0"/>
          <wp:positionH relativeFrom="margin">
            <wp:align>center</wp:align>
          </wp:positionH>
          <wp:positionV relativeFrom="margin">
            <wp:align>center</wp:align>
          </wp:positionV>
          <wp:extent cx="7560310" cy="10692130"/>
          <wp:effectExtent l="0" t="0" r="0" b="0"/>
          <wp:wrapNone/>
          <wp:docPr id="22" name="Grafik 22" descr="/Users/smartXpert/Dropbox/2017 pressGATE/DMG MORI Vorlagen/PM Vorlage UK 201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ers/smartXpert/Dropbox/2017 pressGATE/DMG MORI Vorlagen/PM Vorlage UK 2017.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8480" behindDoc="1" locked="0" layoutInCell="0" allowOverlap="1" wp14:anchorId="09157B3D" wp14:editId="18257961">
          <wp:simplePos x="0" y="0"/>
          <wp:positionH relativeFrom="margin">
            <wp:align>center</wp:align>
          </wp:positionH>
          <wp:positionV relativeFrom="margin">
            <wp:align>center</wp:align>
          </wp:positionV>
          <wp:extent cx="7560310" cy="10692130"/>
          <wp:effectExtent l="0" t="0" r="0" b="0"/>
          <wp:wrapNone/>
          <wp:docPr id="23" name="Grafik 23" descr="/Users/smartXpert/Dropbox/2017 pressGATE/DMG MORI Vorlagen/PM Vorlage UK 201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smartXpert/Dropbox/2017 pressGATE/DMG MORI Vorlagen/PM Vorlage UK 2017.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5408" behindDoc="1" locked="0" layoutInCell="0" allowOverlap="1" wp14:anchorId="70AE3AC5" wp14:editId="67117F87">
          <wp:simplePos x="0" y="0"/>
          <wp:positionH relativeFrom="margin">
            <wp:align>center</wp:align>
          </wp:positionH>
          <wp:positionV relativeFrom="margin">
            <wp:align>center</wp:align>
          </wp:positionV>
          <wp:extent cx="7560310" cy="10692130"/>
          <wp:effectExtent l="0" t="0" r="0" b="0"/>
          <wp:wrapNone/>
          <wp:docPr id="24" name="Grafik 24" descr="/Users/smartXpert/Dropbox/Team-Ordner „pressGATE GmbH“/DMG MORI Vorlagen/PM Vorlage U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smartXpert/Dropbox/Team-Ordner „pressGATE GmbH“/DMG MORI Vorlagen/PM Vorlage UK.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2336" behindDoc="1" locked="0" layoutInCell="1" allowOverlap="1" wp14:anchorId="25564C1D" wp14:editId="7AB2C7DA">
          <wp:simplePos x="0" y="0"/>
          <wp:positionH relativeFrom="margin">
            <wp:align>center</wp:align>
          </wp:positionH>
          <wp:positionV relativeFrom="margin">
            <wp:align>center</wp:align>
          </wp:positionV>
          <wp:extent cx="7560310" cy="10692130"/>
          <wp:effectExtent l="0" t="0" r="0" b="0"/>
          <wp:wrapNone/>
          <wp:docPr id="25" name="Grafik 25" descr="/Users/Ralph/Dropbox (pressGATE GmbH)/Team-Ordner „pressGATE GmbH“/DMG MORI Vorlagen/PM Vorlage U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Ralph/Dropbox (pressGATE GmbH)/Team-Ordner „pressGATE GmbH“/DMG MORI Vorlagen/PM Vorlage UK.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40193F">
      <w:pict w14:anchorId="37A9F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PM Vorlage DE"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5778 1058 1714 1058 1687 1231 6012 1366 6012 1616 6066 1673 6339 1693 10800 1981 10800 2597 1714 2693 1714 2827 10800 2904 10800 20446 1687 20638 1687 21138 4108 21138 6638 21138 7345 21138 7726 21119 7726 21023 7073 20965 3917 20754 16322 20696 16404 20638 10773 20446 10800 2904 16377 2731 16377 2693 10773 2597 10800 1981 12677 1981 13901 1866 13874 1673 14935 1673 20512 1423 20485 1058 15778 1058">
          <v:imagedata r:id="rId5" o:title="PM Vorlage 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F251" w14:textId="34488539" w:rsidR="00C0359A" w:rsidRDefault="007C6CC3" w:rsidP="00C63B7F">
    <w:pPr>
      <w:pStyle w:val="Kopfzeile"/>
      <w:tabs>
        <w:tab w:val="clear" w:pos="4536"/>
        <w:tab w:val="clear" w:pos="9072"/>
        <w:tab w:val="center" w:pos="3898"/>
        <w:tab w:val="left" w:pos="5980"/>
      </w:tabs>
      <w:rPr>
        <w:lang w:val="de-DE"/>
      </w:rPr>
    </w:pPr>
    <w:r>
      <w:rPr>
        <w:noProof/>
        <w:lang w:val="de-DE" w:eastAsia="de-DE"/>
      </w:rPr>
      <w:drawing>
        <wp:anchor distT="0" distB="0" distL="114300" distR="114300" simplePos="0" relativeHeight="251673600" behindDoc="1" locked="0" layoutInCell="1" allowOverlap="0" wp14:anchorId="49E9B550" wp14:editId="037F0B3B">
          <wp:simplePos x="0" y="0"/>
          <wp:positionH relativeFrom="column">
            <wp:posOffset>-630555</wp:posOffset>
          </wp:positionH>
          <wp:positionV relativeFrom="paragraph">
            <wp:posOffset>-424815</wp:posOffset>
          </wp:positionV>
          <wp:extent cx="7593449" cy="10706764"/>
          <wp:effectExtent l="0" t="0" r="1270" b="0"/>
          <wp:wrapNone/>
          <wp:docPr id="2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3449" cy="107067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8CF">
      <w:rPr>
        <w:lang w:val="de-DE"/>
      </w:rPr>
      <w:tab/>
    </w:r>
    <w:r w:rsidR="00C63B7F">
      <w:rPr>
        <w:lang w:val="de-DE"/>
      </w:rPr>
      <w:tab/>
    </w:r>
  </w:p>
  <w:p w14:paraId="2124B7C2" w14:textId="239B45C1" w:rsidR="007C6CC3" w:rsidRPr="007C6CC3" w:rsidRDefault="00FB1B61" w:rsidP="00FB1B61">
    <w:pPr>
      <w:pStyle w:val="Kopfzeile"/>
      <w:tabs>
        <w:tab w:val="clear" w:pos="4536"/>
        <w:tab w:val="clear" w:pos="9072"/>
        <w:tab w:val="left" w:pos="5980"/>
      </w:tabs>
      <w:rPr>
        <w:lang w:val="de-DE"/>
      </w:rPr>
    </w:pPr>
    <w:r>
      <w:rPr>
        <w:lang w:val="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14CD" w14:textId="77777777" w:rsidR="00C0359A" w:rsidRDefault="003F4A7F">
    <w:pPr>
      <w:pStyle w:val="Kopfzeile"/>
    </w:pPr>
    <w:r>
      <w:rPr>
        <w:noProof/>
        <w:lang w:val="de-DE" w:eastAsia="de-DE"/>
      </w:rPr>
      <w:drawing>
        <wp:anchor distT="0" distB="0" distL="114300" distR="114300" simplePos="0" relativeHeight="251672576" behindDoc="1" locked="0" layoutInCell="0" allowOverlap="1" wp14:anchorId="6719E1B4" wp14:editId="66F4A3DC">
          <wp:simplePos x="0" y="0"/>
          <wp:positionH relativeFrom="margin">
            <wp:align>center</wp:align>
          </wp:positionH>
          <wp:positionV relativeFrom="margin">
            <wp:align>center</wp:align>
          </wp:positionV>
          <wp:extent cx="7560310" cy="10692130"/>
          <wp:effectExtent l="0" t="0" r="0" b="0"/>
          <wp:wrapNone/>
          <wp:docPr id="27" name="Grafik 27" descr="/Users/smartXpert/Dropbox/2017 pressGATE/DMG MORI Vorlagen/PM Vorlage UK 201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s/smartXpert/Dropbox/2017 pressGATE/DMG MORI Vorlagen/PM Vorlage UK 2017.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9504" behindDoc="1" locked="0" layoutInCell="0" allowOverlap="1" wp14:anchorId="523F1739" wp14:editId="596AB98D">
          <wp:simplePos x="0" y="0"/>
          <wp:positionH relativeFrom="margin">
            <wp:align>center</wp:align>
          </wp:positionH>
          <wp:positionV relativeFrom="margin">
            <wp:align>center</wp:align>
          </wp:positionV>
          <wp:extent cx="7560310" cy="10692130"/>
          <wp:effectExtent l="0" t="0" r="0" b="0"/>
          <wp:wrapNone/>
          <wp:docPr id="28" name="Grafik 28" descr="/Users/smartXpert/Dropbox/2017 pressGATE/DMG MORI Vorlagen/PM Vorlage UK 201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smartXpert/Dropbox/2017 pressGATE/DMG MORI Vorlagen/PM Vorlage UK 2017.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6432" behindDoc="1" locked="0" layoutInCell="0" allowOverlap="1" wp14:anchorId="6E5D39E0" wp14:editId="0982368C">
          <wp:simplePos x="0" y="0"/>
          <wp:positionH relativeFrom="margin">
            <wp:align>center</wp:align>
          </wp:positionH>
          <wp:positionV relativeFrom="margin">
            <wp:align>center</wp:align>
          </wp:positionV>
          <wp:extent cx="7560310" cy="10692130"/>
          <wp:effectExtent l="0" t="0" r="0" b="0"/>
          <wp:wrapNone/>
          <wp:docPr id="29" name="Grafik 29" descr="/Users/smartXpert/Dropbox/Team-Ordner „pressGATE GmbH“/DMG MORI Vorlagen/PM Vorlage U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s/smartXpert/Dropbox/Team-Ordner „pressGATE GmbH“/DMG MORI Vorlagen/PM Vorlage UK.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3360" behindDoc="1" locked="0" layoutInCell="1" allowOverlap="1" wp14:anchorId="63734930" wp14:editId="58CB9658">
          <wp:simplePos x="0" y="0"/>
          <wp:positionH relativeFrom="margin">
            <wp:align>center</wp:align>
          </wp:positionH>
          <wp:positionV relativeFrom="margin">
            <wp:align>center</wp:align>
          </wp:positionV>
          <wp:extent cx="7560310" cy="10692130"/>
          <wp:effectExtent l="0" t="0" r="0" b="0"/>
          <wp:wrapNone/>
          <wp:docPr id="30" name="Grafik 30" descr="/Users/Ralph/Dropbox (pressGATE GmbH)/Team-Ordner „pressGATE GmbH“/DMG MORI Vorlagen/PM Vorlage U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Ralph/Dropbox (pressGATE GmbH)/Team-Ordner „pressGATE GmbH“/DMG MORI Vorlagen/PM Vorlage UK.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40193F">
      <w:pict w14:anchorId="15539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PM Vorlage DE"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5778 1058 1714 1058 1687 1231 6012 1366 6012 1616 6066 1673 6339 1693 10800 1981 10800 2597 1714 2693 1714 2827 10800 2904 10800 20446 1687 20638 1687 21138 4108 21138 6638 21138 7345 21138 7726 21119 7726 21023 7073 20965 3917 20754 16322 20696 16404 20638 10773 20446 10800 2904 16377 2731 16377 2693 10773 2597 10800 1981 12677 1981 13901 1866 13874 1673 14935 1673 20512 1423 20485 1058 15778 1058">
          <v:imagedata r:id="rId5" o:title="PM Vorlage 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3EF7"/>
    <w:multiLevelType w:val="hybridMultilevel"/>
    <w:tmpl w:val="BBD42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781D41"/>
    <w:multiLevelType w:val="hybridMultilevel"/>
    <w:tmpl w:val="13DE9E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B349F0"/>
    <w:multiLevelType w:val="hybridMultilevel"/>
    <w:tmpl w:val="88CC7F4E"/>
    <w:lvl w:ilvl="0" w:tplc="620E0CC0">
      <w:numFmt w:val="bullet"/>
      <w:lvlText w:val="-"/>
      <w:lvlJc w:val="left"/>
      <w:pPr>
        <w:ind w:left="720" w:hanging="360"/>
      </w:pPr>
      <w:rPr>
        <w:rFonts w:ascii="Arial" w:eastAsia="MS Mincho"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860090"/>
    <w:multiLevelType w:val="hybridMultilevel"/>
    <w:tmpl w:val="12524352"/>
    <w:lvl w:ilvl="0" w:tplc="56AC6E04">
      <w:numFmt w:val="bullet"/>
      <w:lvlText w:val="-"/>
      <w:lvlJc w:val="left"/>
      <w:pPr>
        <w:ind w:left="720" w:hanging="360"/>
      </w:pPr>
      <w:rPr>
        <w:rFonts w:ascii="Calibri" w:eastAsia="MS Mincho" w:hAnsi="Calibri"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9728CD"/>
    <w:multiLevelType w:val="hybridMultilevel"/>
    <w:tmpl w:val="D376F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9A6086"/>
    <w:multiLevelType w:val="hybridMultilevel"/>
    <w:tmpl w:val="72849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FC5E62"/>
    <w:multiLevelType w:val="hybridMultilevel"/>
    <w:tmpl w:val="19E01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931FFF"/>
    <w:multiLevelType w:val="hybridMultilevel"/>
    <w:tmpl w:val="5A1EB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974ADB"/>
    <w:multiLevelType w:val="hybridMultilevel"/>
    <w:tmpl w:val="EC503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4A183C"/>
    <w:multiLevelType w:val="hybridMultilevel"/>
    <w:tmpl w:val="5B5ADE50"/>
    <w:lvl w:ilvl="0" w:tplc="10F83AE8">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2E4EB4"/>
    <w:multiLevelType w:val="hybridMultilevel"/>
    <w:tmpl w:val="2342F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C77A29"/>
    <w:multiLevelType w:val="hybridMultilevel"/>
    <w:tmpl w:val="90FEE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3196451"/>
    <w:multiLevelType w:val="hybridMultilevel"/>
    <w:tmpl w:val="79CCF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E73175"/>
    <w:multiLevelType w:val="hybridMultilevel"/>
    <w:tmpl w:val="583A4220"/>
    <w:lvl w:ilvl="0" w:tplc="47C49F36">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6C24BC"/>
    <w:multiLevelType w:val="hybridMultilevel"/>
    <w:tmpl w:val="14CAF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777474"/>
    <w:multiLevelType w:val="hybridMultilevel"/>
    <w:tmpl w:val="ADB80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B66B43"/>
    <w:multiLevelType w:val="hybridMultilevel"/>
    <w:tmpl w:val="8A32F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51358A"/>
    <w:multiLevelType w:val="hybridMultilevel"/>
    <w:tmpl w:val="70B2E9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3435EA"/>
    <w:multiLevelType w:val="hybridMultilevel"/>
    <w:tmpl w:val="17347E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C734D5"/>
    <w:multiLevelType w:val="hybridMultilevel"/>
    <w:tmpl w:val="21983A8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C57531"/>
    <w:multiLevelType w:val="hybridMultilevel"/>
    <w:tmpl w:val="38126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8"/>
  </w:num>
  <w:num w:numId="5">
    <w:abstractNumId w:val="16"/>
  </w:num>
  <w:num w:numId="6">
    <w:abstractNumId w:val="20"/>
  </w:num>
  <w:num w:numId="7">
    <w:abstractNumId w:val="10"/>
  </w:num>
  <w:num w:numId="8">
    <w:abstractNumId w:val="9"/>
  </w:num>
  <w:num w:numId="9">
    <w:abstractNumId w:val="15"/>
  </w:num>
  <w:num w:numId="10">
    <w:abstractNumId w:val="3"/>
  </w:num>
  <w:num w:numId="11">
    <w:abstractNumId w:val="2"/>
  </w:num>
  <w:num w:numId="12">
    <w:abstractNumId w:val="18"/>
  </w:num>
  <w:num w:numId="13">
    <w:abstractNumId w:val="1"/>
  </w:num>
  <w:num w:numId="14">
    <w:abstractNumId w:val="17"/>
  </w:num>
  <w:num w:numId="15">
    <w:abstractNumId w:val="13"/>
  </w:num>
  <w:num w:numId="16">
    <w:abstractNumId w:val="14"/>
  </w:num>
  <w:num w:numId="17">
    <w:abstractNumId w:val="7"/>
  </w:num>
  <w:num w:numId="18">
    <w:abstractNumId w:val="19"/>
  </w:num>
  <w:num w:numId="19">
    <w:abstractNumId w:val="6"/>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defaultTabStop w:val="708"/>
  <w:hyphenationZone w:val="425"/>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A7F"/>
    <w:rsid w:val="000000F0"/>
    <w:rsid w:val="00001F42"/>
    <w:rsid w:val="0002262F"/>
    <w:rsid w:val="00024138"/>
    <w:rsid w:val="000244C7"/>
    <w:rsid w:val="00032F55"/>
    <w:rsid w:val="00054816"/>
    <w:rsid w:val="00057393"/>
    <w:rsid w:val="00061269"/>
    <w:rsid w:val="00063687"/>
    <w:rsid w:val="00071B80"/>
    <w:rsid w:val="00074554"/>
    <w:rsid w:val="00080A3F"/>
    <w:rsid w:val="00091098"/>
    <w:rsid w:val="00091F70"/>
    <w:rsid w:val="000963D6"/>
    <w:rsid w:val="000A2739"/>
    <w:rsid w:val="000B169C"/>
    <w:rsid w:val="000B3DC4"/>
    <w:rsid w:val="000B7494"/>
    <w:rsid w:val="000C1056"/>
    <w:rsid w:val="000C3B05"/>
    <w:rsid w:val="000D2B59"/>
    <w:rsid w:val="000D3385"/>
    <w:rsid w:val="000D6371"/>
    <w:rsid w:val="001031E4"/>
    <w:rsid w:val="00103E32"/>
    <w:rsid w:val="0010633D"/>
    <w:rsid w:val="00107FCF"/>
    <w:rsid w:val="00120767"/>
    <w:rsid w:val="00121EE5"/>
    <w:rsid w:val="0013732E"/>
    <w:rsid w:val="001461C3"/>
    <w:rsid w:val="00152254"/>
    <w:rsid w:val="001546E6"/>
    <w:rsid w:val="0016444B"/>
    <w:rsid w:val="00165E04"/>
    <w:rsid w:val="00166839"/>
    <w:rsid w:val="00174597"/>
    <w:rsid w:val="00176DB5"/>
    <w:rsid w:val="00177148"/>
    <w:rsid w:val="001802A8"/>
    <w:rsid w:val="00181B0E"/>
    <w:rsid w:val="001859D3"/>
    <w:rsid w:val="001871C3"/>
    <w:rsid w:val="001901B3"/>
    <w:rsid w:val="001C2830"/>
    <w:rsid w:val="001C4217"/>
    <w:rsid w:val="001C78CF"/>
    <w:rsid w:val="001C7F8C"/>
    <w:rsid w:val="001D0323"/>
    <w:rsid w:val="001D3AD1"/>
    <w:rsid w:val="001D75FD"/>
    <w:rsid w:val="001E32FB"/>
    <w:rsid w:val="001E3F4A"/>
    <w:rsid w:val="001E42D7"/>
    <w:rsid w:val="001E4457"/>
    <w:rsid w:val="001E775E"/>
    <w:rsid w:val="001F5606"/>
    <w:rsid w:val="001F607E"/>
    <w:rsid w:val="001F6492"/>
    <w:rsid w:val="002074CC"/>
    <w:rsid w:val="002130FF"/>
    <w:rsid w:val="00215C09"/>
    <w:rsid w:val="002214CD"/>
    <w:rsid w:val="002275BE"/>
    <w:rsid w:val="0023090A"/>
    <w:rsid w:val="00230F49"/>
    <w:rsid w:val="00232246"/>
    <w:rsid w:val="00235331"/>
    <w:rsid w:val="0023647C"/>
    <w:rsid w:val="00240AEC"/>
    <w:rsid w:val="002432DB"/>
    <w:rsid w:val="0024594D"/>
    <w:rsid w:val="002529AF"/>
    <w:rsid w:val="0025379F"/>
    <w:rsid w:val="00255BD1"/>
    <w:rsid w:val="00255E35"/>
    <w:rsid w:val="00257A51"/>
    <w:rsid w:val="0026069D"/>
    <w:rsid w:val="00261CCB"/>
    <w:rsid w:val="00263C02"/>
    <w:rsid w:val="00265E4A"/>
    <w:rsid w:val="002718E0"/>
    <w:rsid w:val="00273E3F"/>
    <w:rsid w:val="00274B50"/>
    <w:rsid w:val="00280023"/>
    <w:rsid w:val="00285F85"/>
    <w:rsid w:val="00291E7F"/>
    <w:rsid w:val="0029242A"/>
    <w:rsid w:val="002940C4"/>
    <w:rsid w:val="00294571"/>
    <w:rsid w:val="002A38E4"/>
    <w:rsid w:val="002A4536"/>
    <w:rsid w:val="002D0F49"/>
    <w:rsid w:val="002D2D9D"/>
    <w:rsid w:val="002E6F6B"/>
    <w:rsid w:val="002F016F"/>
    <w:rsid w:val="002F1619"/>
    <w:rsid w:val="002F1F67"/>
    <w:rsid w:val="002F2201"/>
    <w:rsid w:val="003013BD"/>
    <w:rsid w:val="00302164"/>
    <w:rsid w:val="003049DF"/>
    <w:rsid w:val="003059F3"/>
    <w:rsid w:val="00311959"/>
    <w:rsid w:val="00311E5F"/>
    <w:rsid w:val="00314916"/>
    <w:rsid w:val="00316A68"/>
    <w:rsid w:val="003178AC"/>
    <w:rsid w:val="00321A9E"/>
    <w:rsid w:val="00321F92"/>
    <w:rsid w:val="00322485"/>
    <w:rsid w:val="00331BF6"/>
    <w:rsid w:val="00336672"/>
    <w:rsid w:val="00343F5B"/>
    <w:rsid w:val="003469A1"/>
    <w:rsid w:val="003472DF"/>
    <w:rsid w:val="0035207C"/>
    <w:rsid w:val="00353B6A"/>
    <w:rsid w:val="00355DFD"/>
    <w:rsid w:val="00355FFA"/>
    <w:rsid w:val="003575BE"/>
    <w:rsid w:val="00360C42"/>
    <w:rsid w:val="00360D9A"/>
    <w:rsid w:val="003660CC"/>
    <w:rsid w:val="003818D3"/>
    <w:rsid w:val="00381AE3"/>
    <w:rsid w:val="003822AD"/>
    <w:rsid w:val="003851A4"/>
    <w:rsid w:val="003A482E"/>
    <w:rsid w:val="003B01CF"/>
    <w:rsid w:val="003B1606"/>
    <w:rsid w:val="003B2A45"/>
    <w:rsid w:val="003B2FDD"/>
    <w:rsid w:val="003B488F"/>
    <w:rsid w:val="003C3E23"/>
    <w:rsid w:val="003C5F5C"/>
    <w:rsid w:val="003C7F19"/>
    <w:rsid w:val="003D6295"/>
    <w:rsid w:val="003E6F02"/>
    <w:rsid w:val="003F20A9"/>
    <w:rsid w:val="003F3424"/>
    <w:rsid w:val="003F470C"/>
    <w:rsid w:val="003F4A7F"/>
    <w:rsid w:val="0040193F"/>
    <w:rsid w:val="004027D4"/>
    <w:rsid w:val="004054D0"/>
    <w:rsid w:val="004075C7"/>
    <w:rsid w:val="00413623"/>
    <w:rsid w:val="00414F4A"/>
    <w:rsid w:val="00415626"/>
    <w:rsid w:val="00430770"/>
    <w:rsid w:val="00433BBD"/>
    <w:rsid w:val="004343ED"/>
    <w:rsid w:val="00444549"/>
    <w:rsid w:val="0044616C"/>
    <w:rsid w:val="00450DEC"/>
    <w:rsid w:val="00455FC3"/>
    <w:rsid w:val="0046165B"/>
    <w:rsid w:val="0046342C"/>
    <w:rsid w:val="004644EE"/>
    <w:rsid w:val="00465EAE"/>
    <w:rsid w:val="00467FF5"/>
    <w:rsid w:val="0047439E"/>
    <w:rsid w:val="00474491"/>
    <w:rsid w:val="00480C8D"/>
    <w:rsid w:val="00487868"/>
    <w:rsid w:val="00487A04"/>
    <w:rsid w:val="004A41BC"/>
    <w:rsid w:val="004B2F93"/>
    <w:rsid w:val="004C2098"/>
    <w:rsid w:val="004E6FBE"/>
    <w:rsid w:val="004F29CB"/>
    <w:rsid w:val="004F795B"/>
    <w:rsid w:val="0050104E"/>
    <w:rsid w:val="00501499"/>
    <w:rsid w:val="0051368B"/>
    <w:rsid w:val="00523FDD"/>
    <w:rsid w:val="00534F0E"/>
    <w:rsid w:val="0053763E"/>
    <w:rsid w:val="00552791"/>
    <w:rsid w:val="005550B4"/>
    <w:rsid w:val="00562520"/>
    <w:rsid w:val="00563691"/>
    <w:rsid w:val="0056436A"/>
    <w:rsid w:val="00571430"/>
    <w:rsid w:val="00576CB2"/>
    <w:rsid w:val="00581DB3"/>
    <w:rsid w:val="0058363D"/>
    <w:rsid w:val="00591881"/>
    <w:rsid w:val="005B239C"/>
    <w:rsid w:val="005B4B83"/>
    <w:rsid w:val="005B7C94"/>
    <w:rsid w:val="005C00CD"/>
    <w:rsid w:val="005D56AF"/>
    <w:rsid w:val="005D702C"/>
    <w:rsid w:val="005E064F"/>
    <w:rsid w:val="005E56A7"/>
    <w:rsid w:val="005E5ED5"/>
    <w:rsid w:val="005E6D35"/>
    <w:rsid w:val="005F2827"/>
    <w:rsid w:val="005F4511"/>
    <w:rsid w:val="005F51CC"/>
    <w:rsid w:val="006007FB"/>
    <w:rsid w:val="00606436"/>
    <w:rsid w:val="00612C12"/>
    <w:rsid w:val="00621407"/>
    <w:rsid w:val="006227CF"/>
    <w:rsid w:val="0062399C"/>
    <w:rsid w:val="00626FB1"/>
    <w:rsid w:val="00627F91"/>
    <w:rsid w:val="00631C3A"/>
    <w:rsid w:val="006355D9"/>
    <w:rsid w:val="00645982"/>
    <w:rsid w:val="00646945"/>
    <w:rsid w:val="0065085F"/>
    <w:rsid w:val="00650CA1"/>
    <w:rsid w:val="00652A84"/>
    <w:rsid w:val="006531DC"/>
    <w:rsid w:val="006536CD"/>
    <w:rsid w:val="0066422C"/>
    <w:rsid w:val="0067560C"/>
    <w:rsid w:val="006836AF"/>
    <w:rsid w:val="00684930"/>
    <w:rsid w:val="00687553"/>
    <w:rsid w:val="006A620F"/>
    <w:rsid w:val="006B4E7B"/>
    <w:rsid w:val="006C337C"/>
    <w:rsid w:val="006C5CEC"/>
    <w:rsid w:val="006D4BD2"/>
    <w:rsid w:val="006D6113"/>
    <w:rsid w:val="006E2E6C"/>
    <w:rsid w:val="006E3609"/>
    <w:rsid w:val="006E4044"/>
    <w:rsid w:val="006F0385"/>
    <w:rsid w:val="00703161"/>
    <w:rsid w:val="00716215"/>
    <w:rsid w:val="00722FEB"/>
    <w:rsid w:val="0072745D"/>
    <w:rsid w:val="007310CB"/>
    <w:rsid w:val="007331E6"/>
    <w:rsid w:val="007404DF"/>
    <w:rsid w:val="00742C7D"/>
    <w:rsid w:val="00747067"/>
    <w:rsid w:val="00747600"/>
    <w:rsid w:val="00750D94"/>
    <w:rsid w:val="00751C91"/>
    <w:rsid w:val="00752B2C"/>
    <w:rsid w:val="0076775D"/>
    <w:rsid w:val="0077044A"/>
    <w:rsid w:val="007722D3"/>
    <w:rsid w:val="00780259"/>
    <w:rsid w:val="007817A8"/>
    <w:rsid w:val="007827B2"/>
    <w:rsid w:val="007867B7"/>
    <w:rsid w:val="00796DCA"/>
    <w:rsid w:val="00797540"/>
    <w:rsid w:val="00797ECB"/>
    <w:rsid w:val="007A01CC"/>
    <w:rsid w:val="007A0CFB"/>
    <w:rsid w:val="007A5064"/>
    <w:rsid w:val="007B294D"/>
    <w:rsid w:val="007B2BCB"/>
    <w:rsid w:val="007B3485"/>
    <w:rsid w:val="007B715C"/>
    <w:rsid w:val="007C00FA"/>
    <w:rsid w:val="007C6CC3"/>
    <w:rsid w:val="007D47CF"/>
    <w:rsid w:val="007D4AC5"/>
    <w:rsid w:val="007D7894"/>
    <w:rsid w:val="007E2664"/>
    <w:rsid w:val="00810832"/>
    <w:rsid w:val="00820469"/>
    <w:rsid w:val="00820FA7"/>
    <w:rsid w:val="00823555"/>
    <w:rsid w:val="00823C35"/>
    <w:rsid w:val="008246B8"/>
    <w:rsid w:val="0083111A"/>
    <w:rsid w:val="00841EC5"/>
    <w:rsid w:val="00843DA0"/>
    <w:rsid w:val="00845D17"/>
    <w:rsid w:val="0084668C"/>
    <w:rsid w:val="00851743"/>
    <w:rsid w:val="0085189B"/>
    <w:rsid w:val="00851F7E"/>
    <w:rsid w:val="0085262E"/>
    <w:rsid w:val="00865BA1"/>
    <w:rsid w:val="008700FC"/>
    <w:rsid w:val="00873BF3"/>
    <w:rsid w:val="00877011"/>
    <w:rsid w:val="00880BE8"/>
    <w:rsid w:val="00882429"/>
    <w:rsid w:val="00887044"/>
    <w:rsid w:val="008872B9"/>
    <w:rsid w:val="008A00D8"/>
    <w:rsid w:val="008A1097"/>
    <w:rsid w:val="008A4C71"/>
    <w:rsid w:val="008B7B99"/>
    <w:rsid w:val="008C0640"/>
    <w:rsid w:val="008C6B3A"/>
    <w:rsid w:val="008D3F73"/>
    <w:rsid w:val="008D7C77"/>
    <w:rsid w:val="008E2D8A"/>
    <w:rsid w:val="008E4C84"/>
    <w:rsid w:val="008E5765"/>
    <w:rsid w:val="008F03F7"/>
    <w:rsid w:val="008F298C"/>
    <w:rsid w:val="00903FC7"/>
    <w:rsid w:val="009064E4"/>
    <w:rsid w:val="009136BE"/>
    <w:rsid w:val="0092227D"/>
    <w:rsid w:val="009279F8"/>
    <w:rsid w:val="00936F5A"/>
    <w:rsid w:val="009447EB"/>
    <w:rsid w:val="009512D8"/>
    <w:rsid w:val="0095692E"/>
    <w:rsid w:val="00957332"/>
    <w:rsid w:val="00970571"/>
    <w:rsid w:val="009707B3"/>
    <w:rsid w:val="00970DE4"/>
    <w:rsid w:val="0097776C"/>
    <w:rsid w:val="009816CA"/>
    <w:rsid w:val="00985175"/>
    <w:rsid w:val="00990070"/>
    <w:rsid w:val="00996EA0"/>
    <w:rsid w:val="009A2E4B"/>
    <w:rsid w:val="009A4E1F"/>
    <w:rsid w:val="009A79CB"/>
    <w:rsid w:val="009C4351"/>
    <w:rsid w:val="009D48FA"/>
    <w:rsid w:val="009D5C80"/>
    <w:rsid w:val="009E2EB8"/>
    <w:rsid w:val="009E317D"/>
    <w:rsid w:val="009E4014"/>
    <w:rsid w:val="009F454A"/>
    <w:rsid w:val="009F456B"/>
    <w:rsid w:val="009F6505"/>
    <w:rsid w:val="00A00615"/>
    <w:rsid w:val="00A059AF"/>
    <w:rsid w:val="00A169E1"/>
    <w:rsid w:val="00A210AE"/>
    <w:rsid w:val="00A23910"/>
    <w:rsid w:val="00A3088F"/>
    <w:rsid w:val="00A3096A"/>
    <w:rsid w:val="00A3132E"/>
    <w:rsid w:val="00A32841"/>
    <w:rsid w:val="00A32B46"/>
    <w:rsid w:val="00A34926"/>
    <w:rsid w:val="00A360E2"/>
    <w:rsid w:val="00A45307"/>
    <w:rsid w:val="00A464FE"/>
    <w:rsid w:val="00A50626"/>
    <w:rsid w:val="00A5494F"/>
    <w:rsid w:val="00A62B87"/>
    <w:rsid w:val="00A64E6E"/>
    <w:rsid w:val="00A6633C"/>
    <w:rsid w:val="00A67619"/>
    <w:rsid w:val="00A73DE3"/>
    <w:rsid w:val="00A7572D"/>
    <w:rsid w:val="00A77758"/>
    <w:rsid w:val="00A83D63"/>
    <w:rsid w:val="00A87E06"/>
    <w:rsid w:val="00A92C10"/>
    <w:rsid w:val="00AB48FB"/>
    <w:rsid w:val="00AB6AE8"/>
    <w:rsid w:val="00AD15F3"/>
    <w:rsid w:val="00AD3A60"/>
    <w:rsid w:val="00AE5E0B"/>
    <w:rsid w:val="00AE622E"/>
    <w:rsid w:val="00AF0DFE"/>
    <w:rsid w:val="00AF65B4"/>
    <w:rsid w:val="00B06513"/>
    <w:rsid w:val="00B13117"/>
    <w:rsid w:val="00B16598"/>
    <w:rsid w:val="00B3142A"/>
    <w:rsid w:val="00B333EA"/>
    <w:rsid w:val="00B35524"/>
    <w:rsid w:val="00B60FB4"/>
    <w:rsid w:val="00B6123F"/>
    <w:rsid w:val="00B62E53"/>
    <w:rsid w:val="00B66322"/>
    <w:rsid w:val="00B73628"/>
    <w:rsid w:val="00B74450"/>
    <w:rsid w:val="00B74983"/>
    <w:rsid w:val="00B771E1"/>
    <w:rsid w:val="00B8213D"/>
    <w:rsid w:val="00B823B8"/>
    <w:rsid w:val="00B90386"/>
    <w:rsid w:val="00B90FE8"/>
    <w:rsid w:val="00B97F35"/>
    <w:rsid w:val="00BA3F3A"/>
    <w:rsid w:val="00BA771E"/>
    <w:rsid w:val="00BB4526"/>
    <w:rsid w:val="00BC09E7"/>
    <w:rsid w:val="00BD2841"/>
    <w:rsid w:val="00BD4E7C"/>
    <w:rsid w:val="00BD612B"/>
    <w:rsid w:val="00BE2EB5"/>
    <w:rsid w:val="00BE3DF0"/>
    <w:rsid w:val="00BE45EE"/>
    <w:rsid w:val="00BF0C10"/>
    <w:rsid w:val="00BF262F"/>
    <w:rsid w:val="00BF61CC"/>
    <w:rsid w:val="00BF7EBE"/>
    <w:rsid w:val="00C0359A"/>
    <w:rsid w:val="00C060EF"/>
    <w:rsid w:val="00C20217"/>
    <w:rsid w:val="00C23322"/>
    <w:rsid w:val="00C3262A"/>
    <w:rsid w:val="00C33F70"/>
    <w:rsid w:val="00C433FC"/>
    <w:rsid w:val="00C560D1"/>
    <w:rsid w:val="00C57BE0"/>
    <w:rsid w:val="00C62F24"/>
    <w:rsid w:val="00C63128"/>
    <w:rsid w:val="00C63B7F"/>
    <w:rsid w:val="00C669A8"/>
    <w:rsid w:val="00C737A9"/>
    <w:rsid w:val="00C74A41"/>
    <w:rsid w:val="00C760AF"/>
    <w:rsid w:val="00C76D33"/>
    <w:rsid w:val="00C809E7"/>
    <w:rsid w:val="00C83443"/>
    <w:rsid w:val="00C87CB3"/>
    <w:rsid w:val="00C9097A"/>
    <w:rsid w:val="00C93137"/>
    <w:rsid w:val="00C942A8"/>
    <w:rsid w:val="00CA04A1"/>
    <w:rsid w:val="00CB3AFE"/>
    <w:rsid w:val="00CC41CD"/>
    <w:rsid w:val="00CC78F3"/>
    <w:rsid w:val="00CD2B5B"/>
    <w:rsid w:val="00CD60D7"/>
    <w:rsid w:val="00CE565A"/>
    <w:rsid w:val="00CF1E05"/>
    <w:rsid w:val="00CF2308"/>
    <w:rsid w:val="00D113B2"/>
    <w:rsid w:val="00D13029"/>
    <w:rsid w:val="00D167B6"/>
    <w:rsid w:val="00D24287"/>
    <w:rsid w:val="00D253BC"/>
    <w:rsid w:val="00D33A7A"/>
    <w:rsid w:val="00D3573A"/>
    <w:rsid w:val="00D36287"/>
    <w:rsid w:val="00D36899"/>
    <w:rsid w:val="00D43764"/>
    <w:rsid w:val="00D44E3C"/>
    <w:rsid w:val="00D45535"/>
    <w:rsid w:val="00D502F1"/>
    <w:rsid w:val="00D61DE5"/>
    <w:rsid w:val="00D63F84"/>
    <w:rsid w:val="00D645B8"/>
    <w:rsid w:val="00D7157A"/>
    <w:rsid w:val="00D74474"/>
    <w:rsid w:val="00D813B9"/>
    <w:rsid w:val="00D9101D"/>
    <w:rsid w:val="00D9379A"/>
    <w:rsid w:val="00D97390"/>
    <w:rsid w:val="00DA2426"/>
    <w:rsid w:val="00DA5FDB"/>
    <w:rsid w:val="00DA72BB"/>
    <w:rsid w:val="00DB7234"/>
    <w:rsid w:val="00DC55A5"/>
    <w:rsid w:val="00DC6DFD"/>
    <w:rsid w:val="00DC7D2E"/>
    <w:rsid w:val="00DD037F"/>
    <w:rsid w:val="00DD615F"/>
    <w:rsid w:val="00DE1A99"/>
    <w:rsid w:val="00DF00DF"/>
    <w:rsid w:val="00DF2D14"/>
    <w:rsid w:val="00DF34BB"/>
    <w:rsid w:val="00E028A8"/>
    <w:rsid w:val="00E043F7"/>
    <w:rsid w:val="00E0577D"/>
    <w:rsid w:val="00E079AD"/>
    <w:rsid w:val="00E23ED4"/>
    <w:rsid w:val="00E27E58"/>
    <w:rsid w:val="00E349D2"/>
    <w:rsid w:val="00E40FD7"/>
    <w:rsid w:val="00E41B72"/>
    <w:rsid w:val="00E45C91"/>
    <w:rsid w:val="00E51E7B"/>
    <w:rsid w:val="00E5484B"/>
    <w:rsid w:val="00E579F5"/>
    <w:rsid w:val="00E61D34"/>
    <w:rsid w:val="00E676A4"/>
    <w:rsid w:val="00E85927"/>
    <w:rsid w:val="00E87F36"/>
    <w:rsid w:val="00E92A0B"/>
    <w:rsid w:val="00EA0F33"/>
    <w:rsid w:val="00EB2E05"/>
    <w:rsid w:val="00EC1DDD"/>
    <w:rsid w:val="00EE0528"/>
    <w:rsid w:val="00EE0D7F"/>
    <w:rsid w:val="00EE5D7D"/>
    <w:rsid w:val="00EF08D7"/>
    <w:rsid w:val="00EF09A2"/>
    <w:rsid w:val="00EF0E29"/>
    <w:rsid w:val="00F04644"/>
    <w:rsid w:val="00F231F9"/>
    <w:rsid w:val="00F272F1"/>
    <w:rsid w:val="00F27945"/>
    <w:rsid w:val="00F309CC"/>
    <w:rsid w:val="00F31E33"/>
    <w:rsid w:val="00F337CD"/>
    <w:rsid w:val="00F37A5E"/>
    <w:rsid w:val="00F40F90"/>
    <w:rsid w:val="00F56607"/>
    <w:rsid w:val="00F6476B"/>
    <w:rsid w:val="00F74A22"/>
    <w:rsid w:val="00F81CE8"/>
    <w:rsid w:val="00F827FB"/>
    <w:rsid w:val="00F84C49"/>
    <w:rsid w:val="00F90A0E"/>
    <w:rsid w:val="00F920F0"/>
    <w:rsid w:val="00F97BE4"/>
    <w:rsid w:val="00FA22C9"/>
    <w:rsid w:val="00FA2698"/>
    <w:rsid w:val="00FA3B24"/>
    <w:rsid w:val="00FA444F"/>
    <w:rsid w:val="00FB1B61"/>
    <w:rsid w:val="00FB4EF2"/>
    <w:rsid w:val="00FB5A2E"/>
    <w:rsid w:val="00FB70DB"/>
    <w:rsid w:val="00FB73B4"/>
    <w:rsid w:val="00FC2C6C"/>
    <w:rsid w:val="00FC3D41"/>
    <w:rsid w:val="00FC7692"/>
    <w:rsid w:val="00FD19BD"/>
    <w:rsid w:val="00FD305F"/>
    <w:rsid w:val="00FD609B"/>
    <w:rsid w:val="00FE111E"/>
    <w:rsid w:val="00FE1878"/>
    <w:rsid w:val="00FE3537"/>
    <w:rsid w:val="00FF0DBD"/>
    <w:rsid w:val="00FF3061"/>
    <w:rsid w:val="00FF3D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6488E569"/>
  <w15:docId w15:val="{A570040A-532D-4272-B100-38093E10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4491"/>
    <w:rPr>
      <w:rFonts w:cs="Verdan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359A"/>
    <w:pPr>
      <w:tabs>
        <w:tab w:val="center" w:pos="4536"/>
        <w:tab w:val="right" w:pos="9072"/>
      </w:tabs>
    </w:pPr>
    <w:rPr>
      <w:rFonts w:cstheme="minorBidi"/>
      <w:sz w:val="24"/>
      <w:szCs w:val="24"/>
    </w:rPr>
  </w:style>
  <w:style w:type="character" w:customStyle="1" w:styleId="KopfzeileZchn">
    <w:name w:val="Kopfzeile Zchn"/>
    <w:basedOn w:val="Absatz-Standardschriftart"/>
    <w:link w:val="Kopfzeile"/>
    <w:uiPriority w:val="99"/>
    <w:rsid w:val="00C0359A"/>
  </w:style>
  <w:style w:type="paragraph" w:styleId="Fuzeile">
    <w:name w:val="footer"/>
    <w:basedOn w:val="Standard"/>
    <w:link w:val="FuzeileZchn"/>
    <w:uiPriority w:val="99"/>
    <w:unhideWhenUsed/>
    <w:rsid w:val="00C0359A"/>
    <w:pPr>
      <w:tabs>
        <w:tab w:val="center" w:pos="4536"/>
        <w:tab w:val="right" w:pos="9072"/>
      </w:tabs>
    </w:pPr>
    <w:rPr>
      <w:rFonts w:cstheme="minorBidi"/>
      <w:sz w:val="24"/>
      <w:szCs w:val="24"/>
    </w:rPr>
  </w:style>
  <w:style w:type="character" w:customStyle="1" w:styleId="FuzeileZchn">
    <w:name w:val="Fußzeile Zchn"/>
    <w:basedOn w:val="Absatz-Standardschriftart"/>
    <w:link w:val="Fuzeile"/>
    <w:uiPriority w:val="99"/>
    <w:rsid w:val="00C0359A"/>
  </w:style>
  <w:style w:type="paragraph" w:styleId="KeinLeerraum">
    <w:name w:val="No Spacing"/>
    <w:uiPriority w:val="1"/>
    <w:qFormat/>
    <w:rsid w:val="003F4A7F"/>
    <w:rPr>
      <w:rFonts w:ascii="Calibri" w:eastAsia="Calibri" w:hAnsi="Calibri"/>
      <w:sz w:val="22"/>
      <w:szCs w:val="22"/>
    </w:rPr>
  </w:style>
  <w:style w:type="paragraph" w:styleId="Listenabsatz">
    <w:name w:val="List Paragraph"/>
    <w:basedOn w:val="Standard"/>
    <w:uiPriority w:val="34"/>
    <w:qFormat/>
    <w:rsid w:val="00985175"/>
    <w:pPr>
      <w:ind w:left="720"/>
      <w:contextualSpacing/>
    </w:pPr>
  </w:style>
  <w:style w:type="paragraph" w:styleId="Sprechblasentext">
    <w:name w:val="Balloon Text"/>
    <w:basedOn w:val="Standard"/>
    <w:link w:val="SprechblasentextZchn"/>
    <w:uiPriority w:val="99"/>
    <w:semiHidden/>
    <w:unhideWhenUsed/>
    <w:rsid w:val="00C942A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42A8"/>
    <w:rPr>
      <w:rFonts w:ascii="Segoe UI" w:hAnsi="Segoe UI" w:cs="Segoe UI"/>
      <w:sz w:val="18"/>
      <w:szCs w:val="18"/>
    </w:rPr>
  </w:style>
  <w:style w:type="character" w:styleId="Kommentarzeichen">
    <w:name w:val="annotation reference"/>
    <w:basedOn w:val="Absatz-Standardschriftart"/>
    <w:uiPriority w:val="99"/>
    <w:semiHidden/>
    <w:unhideWhenUsed/>
    <w:rsid w:val="009F456B"/>
    <w:rPr>
      <w:sz w:val="16"/>
      <w:szCs w:val="16"/>
    </w:rPr>
  </w:style>
  <w:style w:type="paragraph" w:styleId="Kommentartext">
    <w:name w:val="annotation text"/>
    <w:basedOn w:val="Standard"/>
    <w:link w:val="KommentartextZchn"/>
    <w:uiPriority w:val="99"/>
    <w:semiHidden/>
    <w:unhideWhenUsed/>
    <w:rsid w:val="009F456B"/>
    <w:rPr>
      <w:sz w:val="20"/>
      <w:szCs w:val="20"/>
    </w:rPr>
  </w:style>
  <w:style w:type="character" w:customStyle="1" w:styleId="KommentartextZchn">
    <w:name w:val="Kommentartext Zchn"/>
    <w:basedOn w:val="Absatz-Standardschriftart"/>
    <w:link w:val="Kommentartext"/>
    <w:uiPriority w:val="99"/>
    <w:semiHidden/>
    <w:rsid w:val="009F456B"/>
    <w:rPr>
      <w:rFonts w:cs="Verdana"/>
      <w:sz w:val="20"/>
      <w:szCs w:val="20"/>
    </w:rPr>
  </w:style>
  <w:style w:type="paragraph" w:styleId="Kommentarthema">
    <w:name w:val="annotation subject"/>
    <w:basedOn w:val="Kommentartext"/>
    <w:next w:val="Kommentartext"/>
    <w:link w:val="KommentarthemaZchn"/>
    <w:uiPriority w:val="99"/>
    <w:semiHidden/>
    <w:unhideWhenUsed/>
    <w:rsid w:val="009F456B"/>
    <w:rPr>
      <w:b/>
      <w:bCs/>
    </w:rPr>
  </w:style>
  <w:style w:type="character" w:customStyle="1" w:styleId="KommentarthemaZchn">
    <w:name w:val="Kommentarthema Zchn"/>
    <w:basedOn w:val="KommentartextZchn"/>
    <w:link w:val="Kommentarthema"/>
    <w:uiPriority w:val="99"/>
    <w:semiHidden/>
    <w:rsid w:val="009F456B"/>
    <w:rPr>
      <w:rFonts w:cs="Verdana"/>
      <w:b/>
      <w:bCs/>
      <w:sz w:val="20"/>
      <w:szCs w:val="20"/>
    </w:rPr>
  </w:style>
  <w:style w:type="paragraph" w:styleId="StandardWeb">
    <w:name w:val="Normal (Web)"/>
    <w:basedOn w:val="Standard"/>
    <w:uiPriority w:val="99"/>
    <w:semiHidden/>
    <w:unhideWhenUsed/>
    <w:rsid w:val="003A482E"/>
    <w:pPr>
      <w:spacing w:before="100" w:beforeAutospacing="1" w:after="100" w:afterAutospacing="1"/>
    </w:pPr>
    <w:rPr>
      <w:rFonts w:ascii="Times New Roman" w:eastAsia="Times New Roman" w:hAnsi="Times New Roman" w:cs="Times New Roman"/>
      <w:sz w:val="24"/>
      <w:szCs w:val="24"/>
      <w:lang w:val="de-DE" w:eastAsia="de-DE"/>
    </w:rPr>
  </w:style>
  <w:style w:type="paragraph" w:styleId="berarbeitung">
    <w:name w:val="Revision"/>
    <w:hidden/>
    <w:uiPriority w:val="99"/>
    <w:semiHidden/>
    <w:rsid w:val="00F97BE4"/>
    <w:rPr>
      <w:rFonts w:cs="Verdana"/>
      <w:sz w:val="22"/>
      <w:szCs w:val="22"/>
    </w:rPr>
  </w:style>
  <w:style w:type="character" w:styleId="Hyperlink">
    <w:name w:val="Hyperlink"/>
    <w:basedOn w:val="Absatz-Standardschriftart"/>
    <w:uiPriority w:val="99"/>
    <w:semiHidden/>
    <w:unhideWhenUsed/>
    <w:rsid w:val="00474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5086">
      <w:bodyDiv w:val="1"/>
      <w:marLeft w:val="0"/>
      <w:marRight w:val="0"/>
      <w:marTop w:val="0"/>
      <w:marBottom w:val="0"/>
      <w:divBdr>
        <w:top w:val="none" w:sz="0" w:space="0" w:color="auto"/>
        <w:left w:val="none" w:sz="0" w:space="0" w:color="auto"/>
        <w:bottom w:val="none" w:sz="0" w:space="0" w:color="auto"/>
        <w:right w:val="none" w:sz="0" w:space="0" w:color="auto"/>
      </w:divBdr>
    </w:div>
    <w:div w:id="510266315">
      <w:bodyDiv w:val="1"/>
      <w:marLeft w:val="0"/>
      <w:marRight w:val="0"/>
      <w:marTop w:val="0"/>
      <w:marBottom w:val="0"/>
      <w:divBdr>
        <w:top w:val="none" w:sz="0" w:space="0" w:color="auto"/>
        <w:left w:val="none" w:sz="0" w:space="0" w:color="auto"/>
        <w:bottom w:val="none" w:sz="0" w:space="0" w:color="auto"/>
        <w:right w:val="none" w:sz="0" w:space="0" w:color="auto"/>
      </w:divBdr>
    </w:div>
    <w:div w:id="712271413">
      <w:bodyDiv w:val="1"/>
      <w:marLeft w:val="0"/>
      <w:marRight w:val="0"/>
      <w:marTop w:val="0"/>
      <w:marBottom w:val="0"/>
      <w:divBdr>
        <w:top w:val="none" w:sz="0" w:space="0" w:color="auto"/>
        <w:left w:val="none" w:sz="0" w:space="0" w:color="auto"/>
        <w:bottom w:val="none" w:sz="0" w:space="0" w:color="auto"/>
        <w:right w:val="none" w:sz="0" w:space="0" w:color="auto"/>
      </w:divBdr>
    </w:div>
    <w:div w:id="1514758488">
      <w:bodyDiv w:val="1"/>
      <w:marLeft w:val="0"/>
      <w:marRight w:val="0"/>
      <w:marTop w:val="0"/>
      <w:marBottom w:val="0"/>
      <w:divBdr>
        <w:top w:val="none" w:sz="0" w:space="0" w:color="auto"/>
        <w:left w:val="none" w:sz="0" w:space="0" w:color="auto"/>
        <w:bottom w:val="none" w:sz="0" w:space="0" w:color="auto"/>
        <w:right w:val="none" w:sz="0" w:space="0" w:color="auto"/>
      </w:divBdr>
      <w:divsChild>
        <w:div w:id="5598999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cha\Dropbox\2017%20pressGATE\DMG%20MORI%20Vorlagen\PM%20Vorlage%20UK%202017.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07540-FBF8-4804-AA00-B307797D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Vorlage UK 2017.dotx</Template>
  <TotalTime>0</TotalTime>
  <Pages>2</Pages>
  <Words>421</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D.</dc:creator>
  <cp:keywords/>
  <dc:description/>
  <cp:lastModifiedBy>Manzenreiter Eva</cp:lastModifiedBy>
  <cp:revision>9</cp:revision>
  <cp:lastPrinted>2020-09-29T12:01:00Z</cp:lastPrinted>
  <dcterms:created xsi:type="dcterms:W3CDTF">2022-02-14T14:45:00Z</dcterms:created>
  <dcterms:modified xsi:type="dcterms:W3CDTF">2022-04-06T14:07:00Z</dcterms:modified>
</cp:coreProperties>
</file>